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AC" w:rsidRPr="00B059BB" w:rsidRDefault="00040DAC" w:rsidP="00040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59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E46E0" w:rsidRPr="00B059BB">
        <w:rPr>
          <w:rFonts w:ascii="Times New Roman" w:hAnsi="Times New Roman" w:cs="Times New Roman"/>
          <w:sz w:val="28"/>
          <w:szCs w:val="28"/>
        </w:rPr>
        <w:t>7</w:t>
      </w:r>
    </w:p>
    <w:p w:rsidR="00040DAC" w:rsidRPr="00B059BB" w:rsidRDefault="00040DAC" w:rsidP="00040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 xml:space="preserve">к Порядку оплаты взносов на </w:t>
      </w:r>
      <w:proofErr w:type="gramStart"/>
      <w:r w:rsidRPr="00B059BB">
        <w:rPr>
          <w:rFonts w:ascii="Times New Roman" w:hAnsi="Times New Roman" w:cs="Times New Roman"/>
          <w:sz w:val="28"/>
          <w:szCs w:val="28"/>
        </w:rPr>
        <w:t>капитальный</w:t>
      </w:r>
      <w:proofErr w:type="gramEnd"/>
    </w:p>
    <w:p w:rsidR="00040DAC" w:rsidRPr="00B059BB" w:rsidRDefault="00040DAC" w:rsidP="00040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 xml:space="preserve">ремонт общего имущества в </w:t>
      </w:r>
      <w:proofErr w:type="gramStart"/>
      <w:r w:rsidRPr="00B059BB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</w:p>
    <w:p w:rsidR="00040DAC" w:rsidRPr="00B059BB" w:rsidRDefault="00040DAC" w:rsidP="00040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059BB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B059BB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</w:p>
    <w:p w:rsidR="00040DAC" w:rsidRPr="00B059BB" w:rsidRDefault="00040DAC" w:rsidP="00040DAC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59BB">
        <w:rPr>
          <w:rFonts w:ascii="Times New Roman" w:hAnsi="Times New Roman" w:cs="Times New Roman"/>
          <w:sz w:val="28"/>
          <w:szCs w:val="28"/>
        </w:rPr>
        <w:t>город</w:t>
      </w:r>
      <w:r w:rsidR="005E6190" w:rsidRPr="00B059BB">
        <w:rPr>
          <w:rFonts w:ascii="Times New Roman" w:hAnsi="Times New Roman" w:cs="Times New Roman"/>
          <w:sz w:val="28"/>
          <w:szCs w:val="28"/>
        </w:rPr>
        <w:t>а</w:t>
      </w:r>
      <w:r w:rsidRPr="00B059BB">
        <w:rPr>
          <w:rFonts w:ascii="Times New Roman" w:hAnsi="Times New Roman" w:cs="Times New Roman"/>
          <w:sz w:val="28"/>
          <w:szCs w:val="28"/>
        </w:rPr>
        <w:t xml:space="preserve"> Твер</w:t>
      </w:r>
      <w:r w:rsidR="005E6190" w:rsidRPr="00B059BB">
        <w:rPr>
          <w:rFonts w:ascii="Times New Roman" w:hAnsi="Times New Roman" w:cs="Times New Roman"/>
          <w:sz w:val="28"/>
          <w:szCs w:val="28"/>
        </w:rPr>
        <w:t>и</w:t>
      </w:r>
      <w:r w:rsidRPr="00B059BB">
        <w:rPr>
          <w:rFonts w:ascii="Times New Roman" w:hAnsi="Times New Roman" w:cs="Times New Roman"/>
          <w:sz w:val="28"/>
          <w:szCs w:val="28"/>
        </w:rPr>
        <w:t xml:space="preserve">, </w:t>
      </w: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помещений, находящихся </w:t>
      </w:r>
    </w:p>
    <w:p w:rsidR="00040DAC" w:rsidRPr="00B059BB" w:rsidRDefault="00040DAC" w:rsidP="00040D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>в муниципальной собственности</w:t>
      </w:r>
    </w:p>
    <w:p w:rsidR="00040DAC" w:rsidRPr="00B059BB" w:rsidRDefault="00040DAC" w:rsidP="00040DAC">
      <w:pPr>
        <w:pStyle w:val="ConsPlusNormal"/>
        <w:jc w:val="both"/>
        <w:rPr>
          <w:sz w:val="28"/>
          <w:szCs w:val="28"/>
        </w:rPr>
      </w:pPr>
    </w:p>
    <w:p w:rsidR="00040DAC" w:rsidRPr="00B059BB" w:rsidRDefault="00040DAC" w:rsidP="00E10D9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98"/>
      <w:bookmarkEnd w:id="1"/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</w:t>
      </w:r>
    </w:p>
    <w:p w:rsidR="00040DAC" w:rsidRPr="00B059BB" w:rsidRDefault="00040DAC" w:rsidP="00E10D9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оплате взносов на капитальный ремонт общего имущества</w:t>
      </w:r>
    </w:p>
    <w:p w:rsidR="001A52F5" w:rsidRDefault="00040DAC" w:rsidP="00E10D9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многоквартирных домах, расположенных на территории</w:t>
      </w:r>
      <w:r w:rsidR="001A52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</w:t>
      </w:r>
      <w:r w:rsidR="005E6190"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</w:t>
      </w:r>
      <w:r w:rsidR="005E6190"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</w:p>
    <w:p w:rsidR="00040DAC" w:rsidRPr="00B059BB" w:rsidRDefault="00040DAC" w:rsidP="00E10D9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</w:t>
      </w:r>
      <w:r w:rsidR="00D04DC3"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жилых </w:t>
      </w: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помещений, находящихся в муниципальной собственности</w:t>
      </w:r>
    </w:p>
    <w:p w:rsidR="000E414D" w:rsidRPr="00B059BB" w:rsidRDefault="000E414D" w:rsidP="000E414D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</w:p>
    <w:p w:rsidR="000E414D" w:rsidRPr="00B059BB" w:rsidRDefault="000E414D" w:rsidP="000E414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059BB">
        <w:rPr>
          <w:rFonts w:ascii="Times New Roman" w:hAnsi="Times New Roman"/>
          <w:sz w:val="28"/>
          <w:szCs w:val="28"/>
        </w:rPr>
        <w:t xml:space="preserve">г. Тверь </w:t>
      </w:r>
      <w:r w:rsidRPr="00B059BB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B059BB">
        <w:rPr>
          <w:rFonts w:ascii="Times New Roman" w:hAnsi="Times New Roman"/>
          <w:sz w:val="28"/>
          <w:szCs w:val="28"/>
        </w:rPr>
        <w:tab/>
      </w:r>
      <w:r w:rsidRPr="00B059BB">
        <w:rPr>
          <w:rFonts w:ascii="Times New Roman" w:hAnsi="Times New Roman"/>
          <w:sz w:val="28"/>
          <w:szCs w:val="28"/>
        </w:rPr>
        <w:tab/>
      </w:r>
      <w:r w:rsidRPr="00B059BB">
        <w:rPr>
          <w:rFonts w:ascii="Times New Roman" w:hAnsi="Times New Roman"/>
          <w:sz w:val="28"/>
          <w:szCs w:val="28"/>
        </w:rPr>
        <w:tab/>
      </w:r>
      <w:r w:rsidRPr="00B059BB">
        <w:rPr>
          <w:rFonts w:ascii="Times New Roman" w:hAnsi="Times New Roman"/>
          <w:sz w:val="28"/>
          <w:szCs w:val="28"/>
        </w:rPr>
        <w:tab/>
      </w:r>
      <w:r w:rsidRPr="00B059BB">
        <w:rPr>
          <w:rFonts w:ascii="Times New Roman" w:hAnsi="Times New Roman"/>
          <w:sz w:val="28"/>
          <w:szCs w:val="28"/>
        </w:rPr>
        <w:tab/>
      </w:r>
      <w:r w:rsidR="00EE1CDA">
        <w:rPr>
          <w:rFonts w:ascii="Times New Roman" w:hAnsi="Times New Roman"/>
          <w:sz w:val="28"/>
          <w:szCs w:val="28"/>
        </w:rPr>
        <w:t xml:space="preserve">          </w:t>
      </w:r>
      <w:r w:rsidRPr="00B059BB">
        <w:rPr>
          <w:rFonts w:ascii="Times New Roman" w:hAnsi="Times New Roman"/>
          <w:sz w:val="28"/>
          <w:szCs w:val="28"/>
        </w:rPr>
        <w:t>«__» _________ 201</w:t>
      </w:r>
      <w:r w:rsidR="007D207E" w:rsidRPr="00B059BB">
        <w:rPr>
          <w:rFonts w:ascii="Times New Roman" w:hAnsi="Times New Roman"/>
          <w:sz w:val="28"/>
          <w:szCs w:val="28"/>
        </w:rPr>
        <w:t>_</w:t>
      </w:r>
      <w:r w:rsidRPr="00B059BB">
        <w:rPr>
          <w:rFonts w:ascii="Times New Roman" w:hAnsi="Times New Roman"/>
          <w:sz w:val="28"/>
          <w:szCs w:val="28"/>
        </w:rPr>
        <w:t xml:space="preserve"> года</w:t>
      </w:r>
    </w:p>
    <w:p w:rsidR="000E414D" w:rsidRPr="00B059BB" w:rsidRDefault="000E414D" w:rsidP="000E414D">
      <w:pPr>
        <w:pStyle w:val="a5"/>
        <w:ind w:left="-567"/>
        <w:jc w:val="both"/>
        <w:rPr>
          <w:rFonts w:ascii="Times New Roman" w:hAnsi="Times New Roman"/>
          <w:sz w:val="28"/>
          <w:szCs w:val="28"/>
        </w:rPr>
      </w:pPr>
    </w:p>
    <w:p w:rsidR="000E414D" w:rsidRPr="00B059BB" w:rsidRDefault="000E414D" w:rsidP="000E414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059BB">
        <w:rPr>
          <w:rFonts w:ascii="Times New Roman" w:hAnsi="Times New Roman"/>
          <w:sz w:val="28"/>
          <w:szCs w:val="28"/>
        </w:rPr>
        <w:t>Департамент жилищно-коммунального хозяйства и жилищной политики администрации города Твери, именуемый в дальнейшем «Департамент», в лице начальника департамента ЖКХ _____________________________, действующего на основании распоряжения администрации города Твери №________ и Положения о Департаменте, с одной стороны, и</w:t>
      </w:r>
    </w:p>
    <w:p w:rsidR="000E414D" w:rsidRPr="00B059BB" w:rsidRDefault="000E414D" w:rsidP="000E414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059BB">
        <w:rPr>
          <w:rFonts w:ascii="Times New Roman" w:hAnsi="Times New Roman"/>
          <w:sz w:val="28"/>
          <w:szCs w:val="28"/>
        </w:rPr>
        <w:t>Фонд капитального ремонта многоквартирных домов Тверской области, именуемый в дальнейшем «Региональный оператор», в лице генерального директора __________________, действующего на основании Устава, с другой стороны, совместно именуемые «Стороны»,</w:t>
      </w:r>
    </w:p>
    <w:p w:rsidR="000E414D" w:rsidRPr="00B059BB" w:rsidRDefault="000E414D" w:rsidP="000E414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059BB">
        <w:rPr>
          <w:rFonts w:ascii="Times New Roman" w:hAnsi="Times New Roman"/>
          <w:sz w:val="28"/>
          <w:szCs w:val="28"/>
        </w:rPr>
        <w:t xml:space="preserve">на основании положений статьей 169, 181 </w:t>
      </w:r>
      <w:r w:rsidR="00D91D7E" w:rsidRPr="00B059BB">
        <w:rPr>
          <w:rFonts w:ascii="Times New Roman" w:hAnsi="Times New Roman"/>
          <w:sz w:val="28"/>
          <w:szCs w:val="28"/>
        </w:rPr>
        <w:t xml:space="preserve">Жилищного кодекса Российской Федерации (далее - </w:t>
      </w:r>
      <w:r w:rsidRPr="00B059BB">
        <w:rPr>
          <w:rFonts w:ascii="Times New Roman" w:hAnsi="Times New Roman"/>
          <w:sz w:val="28"/>
          <w:szCs w:val="28"/>
        </w:rPr>
        <w:t>ЖК РФ</w:t>
      </w:r>
      <w:r w:rsidR="00D91D7E" w:rsidRPr="00B059BB">
        <w:rPr>
          <w:rFonts w:ascii="Times New Roman" w:hAnsi="Times New Roman"/>
          <w:sz w:val="28"/>
          <w:szCs w:val="28"/>
        </w:rPr>
        <w:t>)</w:t>
      </w:r>
      <w:r w:rsidRPr="00B059BB">
        <w:rPr>
          <w:rFonts w:ascii="Times New Roman" w:hAnsi="Times New Roman"/>
          <w:sz w:val="28"/>
          <w:szCs w:val="28"/>
        </w:rPr>
        <w:t xml:space="preserve">, </w:t>
      </w:r>
      <w:r w:rsidR="00B059BB">
        <w:rPr>
          <w:rFonts w:ascii="Times New Roman" w:hAnsi="Times New Roman"/>
          <w:sz w:val="28"/>
          <w:szCs w:val="28"/>
        </w:rPr>
        <w:t>з</w:t>
      </w:r>
      <w:r w:rsidRPr="00B059BB">
        <w:rPr>
          <w:rFonts w:ascii="Times New Roman" w:hAnsi="Times New Roman"/>
          <w:sz w:val="28"/>
          <w:szCs w:val="28"/>
        </w:rPr>
        <w:t xml:space="preserve">акона Тверской области № 43-ЗО от 28.06.2013 года «Об организации проведения капитального ремонта общего имущества в многоквартирных домах на территории Тверской области», постановления Правительства Тверской области ____________________________________, постановления администрации города Твери от </w:t>
      </w:r>
      <w:r w:rsidR="00305873" w:rsidRPr="00B059BB">
        <w:rPr>
          <w:rFonts w:ascii="Times New Roman" w:hAnsi="Times New Roman"/>
          <w:sz w:val="28"/>
          <w:szCs w:val="28"/>
        </w:rPr>
        <w:t>17</w:t>
      </w:r>
      <w:r w:rsidR="00B059BB">
        <w:rPr>
          <w:rFonts w:ascii="Times New Roman" w:hAnsi="Times New Roman"/>
          <w:sz w:val="28"/>
          <w:szCs w:val="28"/>
        </w:rPr>
        <w:t>.12.</w:t>
      </w:r>
      <w:r w:rsidRPr="00B059BB">
        <w:rPr>
          <w:rFonts w:ascii="Times New Roman" w:hAnsi="Times New Roman"/>
          <w:sz w:val="28"/>
          <w:szCs w:val="28"/>
        </w:rPr>
        <w:t xml:space="preserve">2014 № </w:t>
      </w:r>
      <w:r w:rsidR="00305873" w:rsidRPr="00B059BB">
        <w:rPr>
          <w:rFonts w:ascii="Times New Roman" w:hAnsi="Times New Roman"/>
          <w:sz w:val="28"/>
          <w:szCs w:val="28"/>
        </w:rPr>
        <w:t xml:space="preserve">1702 </w:t>
      </w:r>
      <w:r w:rsidRPr="00B059BB">
        <w:rPr>
          <w:rFonts w:ascii="Times New Roman" w:hAnsi="Times New Roman"/>
          <w:sz w:val="28"/>
          <w:szCs w:val="28"/>
        </w:rPr>
        <w:t>«Об утверждении порядка оплаты взносов на капитальный ремонт общего имущества в многоквартирных домах, расположенных на территории город</w:t>
      </w:r>
      <w:r w:rsidR="00B059BB">
        <w:rPr>
          <w:rFonts w:ascii="Times New Roman" w:hAnsi="Times New Roman"/>
          <w:sz w:val="28"/>
          <w:szCs w:val="28"/>
        </w:rPr>
        <w:t>а</w:t>
      </w:r>
      <w:r w:rsidRPr="00B059BB">
        <w:rPr>
          <w:rFonts w:ascii="Times New Roman" w:hAnsi="Times New Roman"/>
          <w:sz w:val="28"/>
          <w:szCs w:val="28"/>
        </w:rPr>
        <w:t xml:space="preserve"> Твер</w:t>
      </w:r>
      <w:r w:rsidR="00B059BB">
        <w:rPr>
          <w:rFonts w:ascii="Times New Roman" w:hAnsi="Times New Roman"/>
          <w:sz w:val="28"/>
          <w:szCs w:val="28"/>
        </w:rPr>
        <w:t>и</w:t>
      </w:r>
      <w:r w:rsidRPr="00B059BB">
        <w:rPr>
          <w:rFonts w:ascii="Times New Roman" w:hAnsi="Times New Roman"/>
          <w:sz w:val="28"/>
          <w:szCs w:val="28"/>
        </w:rPr>
        <w:t>, в части помещений, находящихся, муниципальной собственности» (далее - Порядок), заключили настоящий договор о нижеследующем:</w:t>
      </w:r>
    </w:p>
    <w:p w:rsidR="000E414D" w:rsidRPr="00B059BB" w:rsidRDefault="000E414D" w:rsidP="000E414D">
      <w:pPr>
        <w:pStyle w:val="a5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E414D" w:rsidRPr="00B059BB" w:rsidRDefault="000E414D" w:rsidP="000E414D">
      <w:pPr>
        <w:spacing w:line="23" w:lineRule="atLeast"/>
        <w:jc w:val="center"/>
        <w:rPr>
          <w:sz w:val="28"/>
          <w:szCs w:val="28"/>
        </w:rPr>
      </w:pPr>
      <w:r w:rsidRPr="00B059BB">
        <w:rPr>
          <w:sz w:val="28"/>
          <w:szCs w:val="28"/>
        </w:rPr>
        <w:t>1. Предмет договора</w:t>
      </w:r>
    </w:p>
    <w:p w:rsidR="000E414D" w:rsidRPr="00B059BB" w:rsidRDefault="000E414D" w:rsidP="000E414D">
      <w:pPr>
        <w:spacing w:line="23" w:lineRule="atLeast"/>
        <w:jc w:val="center"/>
        <w:rPr>
          <w:b/>
          <w:sz w:val="28"/>
          <w:szCs w:val="28"/>
        </w:rPr>
      </w:pP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rFonts w:eastAsia="Calibri"/>
          <w:sz w:val="28"/>
          <w:szCs w:val="28"/>
        </w:rPr>
      </w:pPr>
      <w:r w:rsidRPr="00B059BB">
        <w:rPr>
          <w:sz w:val="28"/>
          <w:szCs w:val="28"/>
        </w:rPr>
        <w:t xml:space="preserve">1.1. </w:t>
      </w:r>
      <w:proofErr w:type="gramStart"/>
      <w:r w:rsidRPr="00B059BB">
        <w:rPr>
          <w:sz w:val="28"/>
          <w:szCs w:val="28"/>
        </w:rPr>
        <w:t>П</w:t>
      </w:r>
      <w:r w:rsidRPr="00B059BB">
        <w:rPr>
          <w:rFonts w:eastAsia="Calibri"/>
          <w:sz w:val="28"/>
          <w:szCs w:val="28"/>
        </w:rPr>
        <w:t>о настоящему Договору Департамент ежемесячно, не позднее 25 числа текущего месяца, в объеме, установленном приложениями 1 и 2 к настоящему Договору (по форме</w:t>
      </w:r>
      <w:r w:rsidR="00D91D7E" w:rsidRPr="00B059BB">
        <w:rPr>
          <w:rFonts w:eastAsia="Calibri"/>
          <w:sz w:val="28"/>
          <w:szCs w:val="28"/>
        </w:rPr>
        <w:t>,</w:t>
      </w:r>
      <w:r w:rsidRPr="00B059BB">
        <w:rPr>
          <w:rFonts w:eastAsia="Calibri"/>
          <w:sz w:val="28"/>
          <w:szCs w:val="28"/>
        </w:rPr>
        <w:t xml:space="preserve"> соответствующей приложениям </w:t>
      </w:r>
      <w:r w:rsidR="00305873" w:rsidRPr="00B059BB">
        <w:rPr>
          <w:rFonts w:eastAsia="Calibri"/>
          <w:sz w:val="28"/>
          <w:szCs w:val="28"/>
        </w:rPr>
        <w:t>9</w:t>
      </w:r>
      <w:r w:rsidRPr="00B059BB">
        <w:rPr>
          <w:rFonts w:eastAsia="Calibri"/>
          <w:sz w:val="28"/>
          <w:szCs w:val="28"/>
        </w:rPr>
        <w:t xml:space="preserve"> и </w:t>
      </w:r>
      <w:r w:rsidR="00305873" w:rsidRPr="00B059BB">
        <w:rPr>
          <w:rFonts w:eastAsia="Calibri"/>
          <w:sz w:val="28"/>
          <w:szCs w:val="28"/>
        </w:rPr>
        <w:t>10</w:t>
      </w:r>
      <w:r w:rsidRPr="00B059BB">
        <w:rPr>
          <w:rFonts w:eastAsia="Calibri"/>
          <w:sz w:val="28"/>
          <w:szCs w:val="28"/>
        </w:rPr>
        <w:t xml:space="preserve"> к Порядку), обязуется вносить на счет Регионального оператора взносы на капитальный ремонт в части муниципальных жилых помещений, находящихся в многоквартирных (жилых) домах, осуществляющих формирование фондов капитального ремонта на счете и специальных счетах</w:t>
      </w:r>
      <w:proofErr w:type="gramEnd"/>
      <w:r w:rsidRPr="00B059BB">
        <w:rPr>
          <w:rFonts w:eastAsia="Calibri"/>
          <w:sz w:val="28"/>
          <w:szCs w:val="28"/>
        </w:rPr>
        <w:t xml:space="preserve"> Регионального оператора.</w:t>
      </w:r>
    </w:p>
    <w:p w:rsidR="000E414D" w:rsidRDefault="000E414D" w:rsidP="000E414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sz w:val="28"/>
          <w:szCs w:val="28"/>
        </w:rPr>
      </w:pPr>
    </w:p>
    <w:p w:rsidR="00EE1CDA" w:rsidRDefault="00EE1CDA" w:rsidP="000E414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sz w:val="28"/>
          <w:szCs w:val="28"/>
        </w:rPr>
      </w:pPr>
    </w:p>
    <w:p w:rsidR="00EE1CDA" w:rsidRPr="00B059BB" w:rsidRDefault="00EE1CDA" w:rsidP="000E414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sz w:val="28"/>
          <w:szCs w:val="28"/>
        </w:rPr>
      </w:pP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center"/>
        <w:rPr>
          <w:rFonts w:eastAsia="Calibri"/>
          <w:sz w:val="28"/>
          <w:szCs w:val="28"/>
        </w:rPr>
      </w:pPr>
      <w:r w:rsidRPr="00B059BB">
        <w:rPr>
          <w:rFonts w:eastAsia="Calibri"/>
          <w:sz w:val="28"/>
          <w:szCs w:val="28"/>
        </w:rPr>
        <w:lastRenderedPageBreak/>
        <w:t>2. Формирование и использование средств фонда капитального ремонта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center"/>
        <w:rPr>
          <w:rFonts w:eastAsia="Calibri"/>
          <w:b/>
          <w:sz w:val="28"/>
          <w:szCs w:val="28"/>
        </w:rPr>
      </w:pP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2.1. Фонд капитального ремонта общего имущества в многоквартирных (жилых) домах (далее – Фонд капитального ремонта) формируется из взносов на капитальный ремонт, уплаченных собственниками помещений в многоквартирном доме (далее – Собственники).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2.2 Размер ежемесячного взноса на капитальный ремонт, должен быть не менее чем минимальный размер взноса на капитальный ремонт, </w:t>
      </w:r>
      <w:r w:rsidR="00305873" w:rsidRPr="00B059BB">
        <w:rPr>
          <w:sz w:val="28"/>
          <w:szCs w:val="28"/>
        </w:rPr>
        <w:t>устанавливаемого постановлением Правительства Тверской области на соответствующий календарный год</w:t>
      </w:r>
      <w:r w:rsidRPr="00B059BB">
        <w:rPr>
          <w:sz w:val="28"/>
          <w:szCs w:val="28"/>
        </w:rPr>
        <w:t xml:space="preserve">. 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rFonts w:eastAsia="Calibri"/>
          <w:sz w:val="28"/>
          <w:szCs w:val="28"/>
        </w:rPr>
      </w:pPr>
      <w:r w:rsidRPr="00B059BB">
        <w:rPr>
          <w:sz w:val="28"/>
          <w:szCs w:val="28"/>
        </w:rPr>
        <w:t xml:space="preserve">2.3. </w:t>
      </w:r>
      <w:r w:rsidRPr="00B059BB">
        <w:rPr>
          <w:rFonts w:eastAsia="Calibri"/>
          <w:sz w:val="28"/>
          <w:szCs w:val="28"/>
        </w:rPr>
        <w:t>Перечень услуг и (или) работ по капитальному ремонту общего имущества в многоквартирных (жилых) домах (далее – МКД), оказание и (или) выполнение которых финансируются за счет средств Фонда капитального ремонта, сформированного исходя из минимального размера взноса на капитальный ремонт,</w:t>
      </w:r>
      <w:r w:rsidRPr="00B059BB">
        <w:rPr>
          <w:sz w:val="28"/>
          <w:szCs w:val="28"/>
        </w:rPr>
        <w:t xml:space="preserve"> </w:t>
      </w:r>
      <w:r w:rsidR="00305873" w:rsidRPr="00B059BB">
        <w:rPr>
          <w:sz w:val="28"/>
          <w:szCs w:val="28"/>
        </w:rPr>
        <w:t>устанавливаемого постановлением Правительства Тверской области на соответствующий календарный год, и включает в себя</w:t>
      </w:r>
      <w:r w:rsidRPr="00B059BB">
        <w:rPr>
          <w:rFonts w:eastAsia="Calibri"/>
          <w:sz w:val="28"/>
          <w:szCs w:val="28"/>
        </w:rPr>
        <w:t>:</w:t>
      </w:r>
    </w:p>
    <w:p w:rsidR="00F70E58" w:rsidRPr="00B059BB" w:rsidRDefault="00F70E58" w:rsidP="00F70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1) ремонт внутридомовых инженерных систем электро-, тепл</w:t>
      </w:r>
      <w:proofErr w:type="gramStart"/>
      <w:r w:rsidRPr="00B059B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059BB">
        <w:rPr>
          <w:rFonts w:ascii="Times New Roman" w:hAnsi="Times New Roman" w:cs="Times New Roman"/>
          <w:sz w:val="28"/>
          <w:szCs w:val="28"/>
        </w:rPr>
        <w:t>, газо-, водоснабжения, водоотведения;</w:t>
      </w:r>
    </w:p>
    <w:p w:rsidR="00F70E58" w:rsidRPr="00B059BB" w:rsidRDefault="00F70E58" w:rsidP="00F70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2) ремонт или замена лифтового оборудования, признанного непригодным для эксплуатации, ремонт лифтовых шахт;</w:t>
      </w:r>
    </w:p>
    <w:p w:rsidR="00F70E58" w:rsidRPr="00B059BB" w:rsidRDefault="00F70E58" w:rsidP="00F70E5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59BB">
        <w:rPr>
          <w:rFonts w:ascii="Times New Roman" w:hAnsi="Times New Roman" w:cs="Times New Roman"/>
          <w:sz w:val="28"/>
          <w:szCs w:val="28"/>
        </w:rPr>
        <w:t>3) ремонт крыши</w:t>
      </w: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устройство выходов на кровлю</w:t>
      </w:r>
      <w:r w:rsidRPr="00B059BB">
        <w:rPr>
          <w:rFonts w:ascii="Times New Roman" w:hAnsi="Times New Roman" w:cs="Times New Roman"/>
          <w:sz w:val="28"/>
          <w:szCs w:val="28"/>
        </w:rPr>
        <w:t>;</w:t>
      </w:r>
    </w:p>
    <w:p w:rsidR="00F70E58" w:rsidRPr="00B059BB" w:rsidRDefault="00F70E58" w:rsidP="00F70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4) ремонт подвальных помещений, относящихся к общему имуществу в МКД;</w:t>
      </w:r>
    </w:p>
    <w:p w:rsidR="00F70E58" w:rsidRPr="00B059BB" w:rsidRDefault="00F70E58" w:rsidP="00F70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5) ремонт фасада;</w:t>
      </w:r>
    </w:p>
    <w:p w:rsidR="00F70E58" w:rsidRPr="00B059BB" w:rsidRDefault="00F70E58" w:rsidP="00F70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6) ремонт фундамента МКД.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2.4. Оформленное протоколом решение общего собрания собственников помещений </w:t>
      </w:r>
      <w:r w:rsidR="00EF46BA" w:rsidRPr="00B059BB">
        <w:rPr>
          <w:sz w:val="28"/>
          <w:szCs w:val="28"/>
        </w:rPr>
        <w:t>МКД</w:t>
      </w:r>
      <w:r w:rsidRPr="00B059BB">
        <w:rPr>
          <w:sz w:val="28"/>
          <w:szCs w:val="28"/>
        </w:rPr>
        <w:t xml:space="preserve"> о способе формирования фонда капитального ремонта и размере взноса, прилагаются к настоящему договору.  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2.5. Средства, полученные Региональным оператором от Департамента</w:t>
      </w:r>
      <w:r w:rsidR="00F70E58" w:rsidRPr="00B059BB">
        <w:rPr>
          <w:sz w:val="28"/>
          <w:szCs w:val="28"/>
        </w:rPr>
        <w:t>,</w:t>
      </w:r>
      <w:r w:rsidRPr="00B059BB">
        <w:rPr>
          <w:sz w:val="28"/>
          <w:szCs w:val="28"/>
        </w:rPr>
        <w:t xml:space="preserve"> могут использоваться для финансирования расходов на капитальный ремонт общего имущества в МКД. Использование указанных средств на иные цели, в том числе на оплату административно-хозяйственных расходов Регионального оператора, не допускается. 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sz w:val="28"/>
          <w:szCs w:val="28"/>
        </w:rPr>
      </w:pP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jc w:val="center"/>
        <w:rPr>
          <w:sz w:val="28"/>
          <w:szCs w:val="28"/>
        </w:rPr>
      </w:pPr>
      <w:r w:rsidRPr="00B059BB">
        <w:rPr>
          <w:sz w:val="28"/>
          <w:szCs w:val="28"/>
        </w:rPr>
        <w:t>3. Права и обязанности Регионального оператора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jc w:val="center"/>
        <w:rPr>
          <w:sz w:val="28"/>
          <w:szCs w:val="28"/>
        </w:rPr>
      </w:pP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3.1. Региональный оператор обязан: </w:t>
      </w:r>
    </w:p>
    <w:p w:rsidR="000E414D" w:rsidRPr="00B059BB" w:rsidRDefault="000E414D" w:rsidP="000E414D">
      <w:pPr>
        <w:ind w:firstLine="567"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3.1.1. </w:t>
      </w:r>
      <w:r w:rsidRPr="00B059BB">
        <w:rPr>
          <w:rFonts w:eastAsia="Calibri"/>
          <w:sz w:val="28"/>
          <w:szCs w:val="28"/>
          <w:lang w:eastAsia="en-US"/>
        </w:rPr>
        <w:t xml:space="preserve">Аккумулировать взносы на капитальный ремонт, уплачиваемые Собственниками помещений в </w:t>
      </w:r>
      <w:r w:rsidR="00EF46BA" w:rsidRPr="00B059BB">
        <w:rPr>
          <w:rFonts w:eastAsia="Calibri"/>
          <w:sz w:val="28"/>
          <w:szCs w:val="28"/>
          <w:lang w:eastAsia="en-US"/>
        </w:rPr>
        <w:t>МКД</w:t>
      </w:r>
      <w:r w:rsidRPr="00B059BB">
        <w:rPr>
          <w:rFonts w:eastAsia="Calibri"/>
          <w:sz w:val="28"/>
          <w:szCs w:val="28"/>
          <w:lang w:eastAsia="en-US"/>
        </w:rPr>
        <w:t>:</w:t>
      </w:r>
    </w:p>
    <w:p w:rsidR="000E414D" w:rsidRPr="00B059BB" w:rsidRDefault="000E414D" w:rsidP="000E414D">
      <w:pPr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3.1.2. Обеспечить проведение капитального ремонта общего имущества в МКД в объеме и в сроки, предусмотренные </w:t>
      </w:r>
      <w:r w:rsidR="00305873" w:rsidRPr="00B059BB">
        <w:rPr>
          <w:rFonts w:eastAsiaTheme="minorHAnsi"/>
          <w:sz w:val="28"/>
          <w:szCs w:val="28"/>
          <w:lang w:eastAsia="en-US"/>
        </w:rPr>
        <w:t xml:space="preserve">региональной программой по проведению капитального ремонта общего имущества в </w:t>
      </w:r>
      <w:r w:rsidR="00EF46BA" w:rsidRPr="00B059BB">
        <w:rPr>
          <w:rFonts w:eastAsiaTheme="minorHAnsi"/>
          <w:sz w:val="28"/>
          <w:szCs w:val="28"/>
          <w:lang w:eastAsia="en-US"/>
        </w:rPr>
        <w:t>МКД</w:t>
      </w:r>
      <w:r w:rsidR="00305873" w:rsidRPr="00B059BB">
        <w:rPr>
          <w:rFonts w:eastAsiaTheme="minorHAnsi"/>
          <w:sz w:val="28"/>
          <w:szCs w:val="28"/>
          <w:lang w:eastAsia="en-US"/>
        </w:rPr>
        <w:t xml:space="preserve"> на территории Тверской области на 2014 - 2043 годы</w:t>
      </w:r>
      <w:r w:rsidRPr="00B059BB">
        <w:rPr>
          <w:sz w:val="28"/>
          <w:szCs w:val="28"/>
        </w:rPr>
        <w:t xml:space="preserve">.  </w:t>
      </w:r>
    </w:p>
    <w:p w:rsidR="000E414D" w:rsidRPr="00B059BB" w:rsidRDefault="000E414D" w:rsidP="000E41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059BB">
        <w:rPr>
          <w:bCs/>
          <w:sz w:val="28"/>
          <w:szCs w:val="28"/>
        </w:rPr>
        <w:t>3.1.3. Открывать счета и спецсчета в российских кредитных организациях,  соответствующих требованиям установленным частью 2 ст</w:t>
      </w:r>
      <w:r w:rsidR="00F70E58" w:rsidRPr="00B059BB">
        <w:rPr>
          <w:bCs/>
          <w:sz w:val="28"/>
          <w:szCs w:val="28"/>
        </w:rPr>
        <w:t>атьи</w:t>
      </w:r>
      <w:r w:rsidRPr="00B059BB">
        <w:rPr>
          <w:bCs/>
          <w:sz w:val="28"/>
          <w:szCs w:val="28"/>
        </w:rPr>
        <w:t xml:space="preserve"> 176 ЖК РФ, и </w:t>
      </w:r>
      <w:r w:rsidRPr="00B059BB">
        <w:rPr>
          <w:rFonts w:eastAsia="Calibri"/>
          <w:sz w:val="28"/>
          <w:szCs w:val="28"/>
        </w:rPr>
        <w:t xml:space="preserve"> отобранных </w:t>
      </w:r>
      <w:r w:rsidR="00305873" w:rsidRPr="00B059BB">
        <w:rPr>
          <w:rFonts w:eastAsia="Calibri"/>
          <w:sz w:val="28"/>
          <w:szCs w:val="28"/>
        </w:rPr>
        <w:t xml:space="preserve">Региональным оператором </w:t>
      </w:r>
      <w:r w:rsidRPr="00B059BB">
        <w:rPr>
          <w:rFonts w:eastAsia="Calibri"/>
          <w:sz w:val="28"/>
          <w:szCs w:val="28"/>
        </w:rPr>
        <w:t>по результатам конкурса.</w:t>
      </w:r>
    </w:p>
    <w:p w:rsidR="000E414D" w:rsidRPr="00B059BB" w:rsidRDefault="000E414D" w:rsidP="000E41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 xml:space="preserve">3.1.4. </w:t>
      </w:r>
      <w:proofErr w:type="gramStart"/>
      <w:r w:rsidRPr="00B059BB">
        <w:rPr>
          <w:rFonts w:ascii="Times New Roman" w:hAnsi="Times New Roman" w:cs="Times New Roman"/>
          <w:sz w:val="28"/>
          <w:szCs w:val="28"/>
        </w:rPr>
        <w:t xml:space="preserve">Подготавливать дополнительное соглашение к </w:t>
      </w:r>
      <w:r w:rsidR="00305873" w:rsidRPr="00B059BB">
        <w:rPr>
          <w:rFonts w:ascii="Times New Roman" w:hAnsi="Times New Roman" w:cs="Times New Roman"/>
          <w:sz w:val="28"/>
          <w:szCs w:val="28"/>
        </w:rPr>
        <w:t>настоящему</w:t>
      </w:r>
      <w:r w:rsidRPr="00B059BB">
        <w:rPr>
          <w:rFonts w:ascii="Times New Roman" w:hAnsi="Times New Roman" w:cs="Times New Roman"/>
          <w:sz w:val="28"/>
          <w:szCs w:val="28"/>
        </w:rPr>
        <w:t xml:space="preserve"> договору с приложением новой редакции расчетов согласно приложениям 1 и 2 к настоящему </w:t>
      </w:r>
      <w:r w:rsidRPr="00B059BB">
        <w:rPr>
          <w:rFonts w:ascii="Times New Roman" w:hAnsi="Times New Roman" w:cs="Times New Roman"/>
          <w:sz w:val="28"/>
          <w:szCs w:val="28"/>
        </w:rPr>
        <w:lastRenderedPageBreak/>
        <w:t xml:space="preserve">Договору (по форме, соответствующей приложениям </w:t>
      </w:r>
      <w:r w:rsidR="007D207E" w:rsidRPr="00B059BB">
        <w:rPr>
          <w:rFonts w:ascii="Times New Roman" w:hAnsi="Times New Roman" w:cs="Times New Roman"/>
          <w:sz w:val="28"/>
          <w:szCs w:val="28"/>
        </w:rPr>
        <w:t>9</w:t>
      </w:r>
      <w:r w:rsidRPr="00B059BB">
        <w:rPr>
          <w:rFonts w:ascii="Times New Roman" w:hAnsi="Times New Roman" w:cs="Times New Roman"/>
          <w:sz w:val="28"/>
          <w:szCs w:val="28"/>
        </w:rPr>
        <w:t xml:space="preserve"> и </w:t>
      </w:r>
      <w:r w:rsidR="007D207E" w:rsidRPr="00B059BB">
        <w:rPr>
          <w:rFonts w:ascii="Times New Roman" w:hAnsi="Times New Roman" w:cs="Times New Roman"/>
          <w:sz w:val="28"/>
          <w:szCs w:val="28"/>
        </w:rPr>
        <w:t>10</w:t>
      </w:r>
      <w:r w:rsidRPr="00B059BB">
        <w:rPr>
          <w:rFonts w:ascii="Times New Roman" w:hAnsi="Times New Roman" w:cs="Times New Roman"/>
          <w:sz w:val="28"/>
          <w:szCs w:val="28"/>
        </w:rPr>
        <w:t xml:space="preserve"> к Порядку), платежных документов </w:t>
      </w:r>
      <w:r w:rsidRPr="00B059BB">
        <w:rPr>
          <w:rFonts w:ascii="Times New Roman" w:hAnsi="Times New Roman" w:cs="Times New Roman"/>
          <w:bCs/>
          <w:sz w:val="28"/>
          <w:szCs w:val="28"/>
        </w:rPr>
        <w:t xml:space="preserve">для уплаты Департаментом взносов </w:t>
      </w:r>
      <w:r w:rsidRPr="00B059BB">
        <w:rPr>
          <w:rFonts w:ascii="Times New Roman" w:hAnsi="Times New Roman" w:cs="Times New Roman"/>
          <w:sz w:val="28"/>
          <w:szCs w:val="28"/>
        </w:rPr>
        <w:t>на капитальный ремонт общего имущества в части муниципальных жилых помещений, находящихся в МКД, осуществляющих формирование фондов капитального ремонта на счете и специальных счетах Регионального оператора</w:t>
      </w:r>
      <w:r w:rsidRPr="00B059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059BB">
        <w:rPr>
          <w:rFonts w:ascii="Times New Roman" w:hAnsi="Times New Roman" w:cs="Times New Roman"/>
          <w:sz w:val="28"/>
          <w:szCs w:val="28"/>
        </w:rPr>
        <w:t>ежемесячно</w:t>
      </w:r>
      <w:proofErr w:type="gramEnd"/>
      <w:r w:rsidRPr="00B059BB">
        <w:rPr>
          <w:rFonts w:ascii="Times New Roman" w:hAnsi="Times New Roman" w:cs="Times New Roman"/>
          <w:sz w:val="28"/>
          <w:szCs w:val="28"/>
        </w:rPr>
        <w:t xml:space="preserve"> до первого числа месяца, следующего за истекшим месяцем, если иной срок не установлен договором управления МКД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 приложением новой редакции расчета, являющего приложением к настоящему Договору. </w:t>
      </w:r>
    </w:p>
    <w:p w:rsidR="000E414D" w:rsidRPr="00B059BB" w:rsidRDefault="000E414D" w:rsidP="000E414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059BB">
        <w:rPr>
          <w:rFonts w:eastAsia="Calibri"/>
          <w:sz w:val="28"/>
          <w:szCs w:val="28"/>
        </w:rPr>
        <w:t xml:space="preserve">3.1.5. </w:t>
      </w:r>
      <w:proofErr w:type="gramStart"/>
      <w:r w:rsidRPr="00B059BB">
        <w:rPr>
          <w:sz w:val="28"/>
          <w:szCs w:val="28"/>
        </w:rPr>
        <w:t xml:space="preserve">Вести учет средств, поступивших на счет и специальные счета Регионального оператора в виде взносов на капитальный ремонт общего имущества </w:t>
      </w:r>
      <w:r w:rsidRPr="00B059BB">
        <w:rPr>
          <w:rFonts w:eastAsia="Calibri"/>
          <w:sz w:val="28"/>
          <w:szCs w:val="28"/>
        </w:rPr>
        <w:t xml:space="preserve">в части муниципальных жилых помещений, находящихся в </w:t>
      </w:r>
      <w:r w:rsidRPr="00B059BB">
        <w:rPr>
          <w:sz w:val="28"/>
          <w:szCs w:val="28"/>
        </w:rPr>
        <w:t>МКД, формирующих фонд капитального ремонта на счете и специальных счетах Регионального оператора (далее – система учета фондов капитального ремонта), отдельно в отношении средств каждого муниципального жилого помещения.</w:t>
      </w:r>
      <w:proofErr w:type="gramEnd"/>
      <w:r w:rsidRPr="00B059BB">
        <w:rPr>
          <w:sz w:val="28"/>
          <w:szCs w:val="28"/>
        </w:rPr>
        <w:t xml:space="preserve"> Ведение такого учета может осуществляться Региональным оператором в электронной форме. </w:t>
      </w:r>
    </w:p>
    <w:p w:rsidR="000E414D" w:rsidRPr="00B059BB" w:rsidRDefault="000E414D" w:rsidP="000E414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059BB">
        <w:rPr>
          <w:sz w:val="28"/>
          <w:szCs w:val="28"/>
        </w:rPr>
        <w:t>3.1.6. Осуществлять функции технического заказчика работ по капитальному ремонту общего имущества в МКД.</w:t>
      </w:r>
    </w:p>
    <w:p w:rsidR="000E414D" w:rsidRPr="00B059BB" w:rsidRDefault="000E414D" w:rsidP="000E414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3.1.7. </w:t>
      </w:r>
      <w:r w:rsidRPr="00B059BB">
        <w:rPr>
          <w:bCs/>
          <w:sz w:val="28"/>
          <w:szCs w:val="28"/>
        </w:rPr>
        <w:t xml:space="preserve">Обеспечить подготовку задания на оказание услуг и (или) выполнение работ по капитальному ремонту и, при необходимости, подготовку проектной документации на проведение капитального ремонта МКД, утвердить проектную документацию, нести ответственность за ее качество и соответствие требованиям технических регламентов, стандартов и других нормативных документов. </w:t>
      </w:r>
    </w:p>
    <w:p w:rsidR="000E414D" w:rsidRPr="00B059BB" w:rsidRDefault="000E414D" w:rsidP="000E414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3.1.8. </w:t>
      </w:r>
      <w:proofErr w:type="gramStart"/>
      <w:r w:rsidRPr="00B059BB">
        <w:rPr>
          <w:bCs/>
          <w:sz w:val="28"/>
          <w:szCs w:val="28"/>
        </w:rPr>
        <w:t xml:space="preserve">Не менее чем за </w:t>
      </w:r>
      <w:r w:rsidR="00305873" w:rsidRPr="00B059BB">
        <w:rPr>
          <w:bCs/>
          <w:sz w:val="28"/>
          <w:szCs w:val="28"/>
        </w:rPr>
        <w:t xml:space="preserve">четыре </w:t>
      </w:r>
      <w:r w:rsidRPr="00B059BB">
        <w:rPr>
          <w:bCs/>
          <w:sz w:val="28"/>
          <w:szCs w:val="28"/>
        </w:rPr>
        <w:t>месяц</w:t>
      </w:r>
      <w:r w:rsidR="00305873" w:rsidRPr="00B059BB">
        <w:rPr>
          <w:bCs/>
          <w:sz w:val="28"/>
          <w:szCs w:val="28"/>
        </w:rPr>
        <w:t>а</w:t>
      </w:r>
      <w:r w:rsidRPr="00B059BB">
        <w:rPr>
          <w:bCs/>
          <w:sz w:val="28"/>
          <w:szCs w:val="28"/>
        </w:rPr>
        <w:t xml:space="preserve"> до наступления года, в течение которого должен быть проведен капитальный ремонт общего имущества в МКД, в соответствии с </w:t>
      </w:r>
      <w:r w:rsidR="00305873" w:rsidRPr="00B059BB">
        <w:rPr>
          <w:rFonts w:eastAsiaTheme="minorHAnsi"/>
          <w:sz w:val="28"/>
          <w:szCs w:val="28"/>
          <w:lang w:eastAsia="en-US"/>
        </w:rPr>
        <w:t xml:space="preserve">региональной программой по проведению капитального ремонта общего имущества в </w:t>
      </w:r>
      <w:r w:rsidR="00EF46BA" w:rsidRPr="00B059BB">
        <w:rPr>
          <w:rFonts w:eastAsiaTheme="minorHAnsi"/>
          <w:sz w:val="28"/>
          <w:szCs w:val="28"/>
          <w:lang w:eastAsia="en-US"/>
        </w:rPr>
        <w:t>МКД</w:t>
      </w:r>
      <w:r w:rsidR="00305873" w:rsidRPr="00B059BB">
        <w:rPr>
          <w:rFonts w:eastAsiaTheme="minorHAnsi"/>
          <w:sz w:val="28"/>
          <w:szCs w:val="28"/>
          <w:lang w:eastAsia="en-US"/>
        </w:rPr>
        <w:t xml:space="preserve"> на территории Тверской области на 2014 - 2043 годы</w:t>
      </w:r>
      <w:r w:rsidRPr="00B059BB">
        <w:rPr>
          <w:bCs/>
          <w:sz w:val="28"/>
          <w:szCs w:val="28"/>
        </w:rPr>
        <w:t>, представить Департаменту предложение о сроке начала капитального ремонта, необходимом перечне и об объеме услуг и (или) работ, их</w:t>
      </w:r>
      <w:proofErr w:type="gramEnd"/>
      <w:r w:rsidRPr="00B059BB">
        <w:rPr>
          <w:bCs/>
          <w:sz w:val="28"/>
          <w:szCs w:val="28"/>
        </w:rPr>
        <w:t xml:space="preserve"> стоимости, о порядке и об источниках финансирования капитального ремонта общего имущества в МКД и другие предложения, связанные с проведением такого капитального ремонта.</w:t>
      </w:r>
    </w:p>
    <w:p w:rsidR="00F70E58" w:rsidRPr="00B059BB" w:rsidRDefault="000E414D" w:rsidP="000E414D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</w:rPr>
      </w:pPr>
      <w:r w:rsidRPr="00B059BB">
        <w:rPr>
          <w:bCs/>
          <w:sz w:val="28"/>
          <w:szCs w:val="28"/>
        </w:rPr>
        <w:t xml:space="preserve">3.1.9. </w:t>
      </w:r>
      <w:r w:rsidRPr="00B059BB">
        <w:rPr>
          <w:rFonts w:eastAsia="Calibri"/>
          <w:sz w:val="28"/>
          <w:szCs w:val="28"/>
        </w:rPr>
        <w:t>Привлекать для оказания услуг и (или) выполнения работ по капитальному ремонту подрядные организации, заключать с ними от своего имени соответствующие договоры</w:t>
      </w:r>
      <w:r w:rsidR="00F70E58" w:rsidRPr="00B059BB">
        <w:rPr>
          <w:rFonts w:eastAsia="Calibri"/>
          <w:sz w:val="28"/>
          <w:szCs w:val="28"/>
        </w:rPr>
        <w:t xml:space="preserve"> в порядке, установленном Правительством Тверской области</w:t>
      </w:r>
      <w:r w:rsidRPr="00B059BB">
        <w:rPr>
          <w:rFonts w:eastAsia="Calibri"/>
          <w:sz w:val="28"/>
          <w:szCs w:val="28"/>
        </w:rPr>
        <w:t xml:space="preserve">. </w:t>
      </w:r>
    </w:p>
    <w:p w:rsidR="000E414D" w:rsidRPr="00B059BB" w:rsidRDefault="000E414D" w:rsidP="000E414D">
      <w:pPr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 w:rsidRPr="00B059BB">
        <w:rPr>
          <w:rFonts w:eastAsia="Calibri"/>
          <w:bCs/>
          <w:sz w:val="28"/>
          <w:szCs w:val="28"/>
        </w:rPr>
        <w:t>3.1.10. К</w:t>
      </w:r>
      <w:r w:rsidRPr="00B059BB">
        <w:rPr>
          <w:bCs/>
          <w:sz w:val="28"/>
          <w:szCs w:val="28"/>
        </w:rPr>
        <w:t xml:space="preserve">онтролировать качество и сроки оказания услуг и (или) выполнения работ подрядными организациями и соответствие таких услуг и (или) работ требованиям проектной документации. </w:t>
      </w:r>
    </w:p>
    <w:p w:rsidR="000E414D" w:rsidRPr="00B059BB" w:rsidRDefault="000E414D" w:rsidP="000E414D">
      <w:pPr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3.1.11. Осуществлять приемку выполненных работ по капитальному ремонту МКД. </w:t>
      </w:r>
    </w:p>
    <w:p w:rsidR="000E414D" w:rsidRPr="00B059BB" w:rsidRDefault="000E414D" w:rsidP="000E414D">
      <w:pPr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3.1.12. Предоставлять по запросу Департамента сведения о размере начисленных и уплаченных взносов на капитальный ремонт общего имущества МКД по каждому муниципальному жилому помещению, о задолженности по их оплате, а также размере уплаченных процентов; </w:t>
      </w:r>
      <w:proofErr w:type="gramStart"/>
      <w:r w:rsidRPr="00B059BB">
        <w:rPr>
          <w:bCs/>
          <w:sz w:val="28"/>
          <w:szCs w:val="28"/>
        </w:rPr>
        <w:t xml:space="preserve">о размере средств, направленных Региональным оператором на капитальный ремонт общего имущества в МКД, в том числе размере предоставленной рассрочки оплаты услуг и (или) работ по </w:t>
      </w:r>
      <w:r w:rsidRPr="00B059BB">
        <w:rPr>
          <w:bCs/>
          <w:sz w:val="28"/>
          <w:szCs w:val="28"/>
        </w:rPr>
        <w:lastRenderedPageBreak/>
        <w:t>капитальному ремонту общего имущества в МКД; о размере задолженности за оказанные услуги и (или) выполненные работы по капитальному ремонту общего имущества в МКД в порядке, утвержденном постановление</w:t>
      </w:r>
      <w:r w:rsidR="00F70E58" w:rsidRPr="00B059BB">
        <w:rPr>
          <w:bCs/>
          <w:sz w:val="28"/>
          <w:szCs w:val="28"/>
        </w:rPr>
        <w:t>м</w:t>
      </w:r>
      <w:r w:rsidRPr="00B059BB">
        <w:rPr>
          <w:bCs/>
          <w:sz w:val="28"/>
          <w:szCs w:val="28"/>
        </w:rPr>
        <w:t xml:space="preserve"> Правительства Тверской области от 19.08.2014 № 415-пп. </w:t>
      </w:r>
      <w:proofErr w:type="gramEnd"/>
    </w:p>
    <w:p w:rsidR="000E414D" w:rsidRPr="00B059BB" w:rsidRDefault="000E414D" w:rsidP="000E414D">
      <w:pPr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 3.1.13. </w:t>
      </w:r>
      <w:proofErr w:type="gramStart"/>
      <w:r w:rsidRPr="00B059BB">
        <w:rPr>
          <w:bCs/>
          <w:sz w:val="28"/>
          <w:szCs w:val="28"/>
        </w:rPr>
        <w:t xml:space="preserve">В течение пяти дней после вступления в силу решения о прекращении формирования Фонда капитального ремонта на счете  Регионального оператора и формировании Фонда капитального ремонта на специальном счете, которое вступает в силу через два года после направления Региональному оператору решения общего собрания Собственников, Региональный оператор перечисляет средства Фонда капитального ремонта в части муниципальных жилых помещений на специальный счет. </w:t>
      </w:r>
      <w:proofErr w:type="gramEnd"/>
    </w:p>
    <w:p w:rsidR="000E414D" w:rsidRPr="00B059BB" w:rsidRDefault="000E414D" w:rsidP="000E41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059BB">
        <w:rPr>
          <w:bCs/>
          <w:sz w:val="28"/>
          <w:szCs w:val="28"/>
        </w:rPr>
        <w:t xml:space="preserve">3.1.14. </w:t>
      </w:r>
      <w:r w:rsidRPr="00B059BB">
        <w:rPr>
          <w:rFonts w:eastAsia="Calibri"/>
          <w:sz w:val="28"/>
          <w:szCs w:val="28"/>
          <w:lang w:eastAsia="en-US"/>
        </w:rPr>
        <w:t>Выплатить Департаменту средства фонда капитального ремонта по муниципальным жилым помещениям в случае:</w:t>
      </w:r>
    </w:p>
    <w:p w:rsidR="000E414D" w:rsidRPr="00B059BB" w:rsidRDefault="000E414D" w:rsidP="000E41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059BB">
        <w:rPr>
          <w:rFonts w:eastAsia="Calibri"/>
          <w:sz w:val="28"/>
          <w:szCs w:val="28"/>
          <w:lang w:eastAsia="en-US"/>
        </w:rPr>
        <w:t xml:space="preserve">а) остатка средств после использования средств фонда капитального ремонта на цели сноса </w:t>
      </w:r>
      <w:r w:rsidR="00EF46BA" w:rsidRPr="00B059BB">
        <w:rPr>
          <w:rFonts w:eastAsia="Calibri"/>
          <w:sz w:val="28"/>
          <w:szCs w:val="28"/>
          <w:lang w:eastAsia="en-US"/>
        </w:rPr>
        <w:t>МКД</w:t>
      </w:r>
      <w:r w:rsidRPr="00B059BB">
        <w:rPr>
          <w:rFonts w:eastAsia="Calibri"/>
          <w:sz w:val="28"/>
          <w:szCs w:val="28"/>
          <w:lang w:eastAsia="en-US"/>
        </w:rPr>
        <w:t xml:space="preserve">; </w:t>
      </w:r>
    </w:p>
    <w:p w:rsidR="000E414D" w:rsidRPr="00B059BB" w:rsidRDefault="000E414D" w:rsidP="000E41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059BB">
        <w:rPr>
          <w:rFonts w:eastAsia="Calibri"/>
          <w:sz w:val="28"/>
          <w:szCs w:val="28"/>
          <w:lang w:eastAsia="en-US"/>
        </w:rPr>
        <w:t xml:space="preserve">б) изъятия для государственных или муниципальных нужд земельного участка, на котором </w:t>
      </w:r>
      <w:proofErr w:type="gramStart"/>
      <w:r w:rsidRPr="00B059BB">
        <w:rPr>
          <w:rFonts w:eastAsia="Calibri"/>
          <w:sz w:val="28"/>
          <w:szCs w:val="28"/>
          <w:lang w:eastAsia="en-US"/>
        </w:rPr>
        <w:t>расположен</w:t>
      </w:r>
      <w:proofErr w:type="gramEnd"/>
      <w:r w:rsidRPr="00B059BB">
        <w:rPr>
          <w:rFonts w:eastAsia="Calibri"/>
          <w:sz w:val="28"/>
          <w:szCs w:val="28"/>
          <w:lang w:eastAsia="en-US"/>
        </w:rPr>
        <w:t xml:space="preserve"> </w:t>
      </w:r>
      <w:r w:rsidR="00EF46BA" w:rsidRPr="00B059BB">
        <w:rPr>
          <w:rFonts w:eastAsia="Calibri"/>
          <w:sz w:val="28"/>
          <w:szCs w:val="28"/>
          <w:lang w:eastAsia="en-US"/>
        </w:rPr>
        <w:t>МКД</w:t>
      </w:r>
      <w:r w:rsidRPr="00B059BB">
        <w:rPr>
          <w:rFonts w:eastAsia="Calibri"/>
          <w:sz w:val="28"/>
          <w:szCs w:val="28"/>
          <w:lang w:eastAsia="en-US"/>
        </w:rPr>
        <w:t xml:space="preserve">, и соответственно изъятия каждого жилого помещения в этом </w:t>
      </w:r>
      <w:r w:rsidR="00EF46BA" w:rsidRPr="00B059BB">
        <w:rPr>
          <w:rFonts w:eastAsia="Calibri"/>
          <w:sz w:val="28"/>
          <w:szCs w:val="28"/>
          <w:lang w:eastAsia="en-US"/>
        </w:rPr>
        <w:t>МКД</w:t>
      </w:r>
      <w:r w:rsidRPr="00B059BB">
        <w:rPr>
          <w:rFonts w:eastAsia="Calibri"/>
          <w:sz w:val="28"/>
          <w:szCs w:val="28"/>
          <w:lang w:eastAsia="en-US"/>
        </w:rPr>
        <w:t>.</w:t>
      </w:r>
    </w:p>
    <w:p w:rsidR="000E414D" w:rsidRPr="00B059BB" w:rsidRDefault="000E414D" w:rsidP="001A52F5">
      <w:pPr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3.2. Региональный оператор вправе:</w:t>
      </w:r>
    </w:p>
    <w:p w:rsidR="000E414D" w:rsidRPr="00B059BB" w:rsidRDefault="000E414D" w:rsidP="000E414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3.2.1. Осуществлять взаимодействие с органами государственной власти Тверской области и органами местного самоуправления, МКУ «Управление муниципальным жилищным фондом» в целях обеспечения своевременного проведения капитального ремонта общего имущества в МКД. </w:t>
      </w:r>
    </w:p>
    <w:p w:rsidR="000E414D" w:rsidRPr="00B059BB" w:rsidRDefault="000E414D" w:rsidP="000E41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059BB">
        <w:rPr>
          <w:bCs/>
          <w:sz w:val="28"/>
          <w:szCs w:val="28"/>
        </w:rPr>
        <w:t xml:space="preserve">3.2.2. </w:t>
      </w:r>
      <w:r w:rsidRPr="00B059BB">
        <w:rPr>
          <w:rFonts w:eastAsia="Calibri"/>
          <w:sz w:val="28"/>
          <w:szCs w:val="28"/>
        </w:rPr>
        <w:t>Региональный оператор вправе открывать счета, за исключением специальных счетов, в финансовом органе Тверской области.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bCs/>
          <w:sz w:val="28"/>
          <w:szCs w:val="28"/>
        </w:rPr>
      </w:pP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40"/>
        <w:jc w:val="center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4. Права и обязанности Департамента 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40"/>
        <w:jc w:val="center"/>
        <w:rPr>
          <w:bCs/>
          <w:sz w:val="28"/>
          <w:szCs w:val="28"/>
        </w:rPr>
      </w:pP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4.1. Департамент обязан:</w:t>
      </w:r>
    </w:p>
    <w:p w:rsidR="000E414D" w:rsidRPr="00B059BB" w:rsidRDefault="000E414D" w:rsidP="000E414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9BB">
        <w:rPr>
          <w:rFonts w:ascii="Times New Roman" w:hAnsi="Times New Roman" w:cs="Times New Roman"/>
          <w:bCs/>
          <w:sz w:val="28"/>
          <w:szCs w:val="28"/>
        </w:rPr>
        <w:t xml:space="preserve">4.1.1. </w:t>
      </w:r>
      <w:proofErr w:type="gramStart"/>
      <w:r w:rsidRPr="00B059BB">
        <w:rPr>
          <w:rFonts w:ascii="Times New Roman" w:hAnsi="Times New Roman" w:cs="Times New Roman"/>
          <w:bCs/>
          <w:sz w:val="28"/>
          <w:szCs w:val="28"/>
        </w:rPr>
        <w:t xml:space="preserve">Своевременно и в полном объеме уплачивать ежемесячные взносы на капитальный ремонт МКД в сроки, </w:t>
      </w:r>
      <w:r w:rsidRPr="00B059BB">
        <w:rPr>
          <w:rFonts w:ascii="Times New Roman" w:hAnsi="Times New Roman" w:cs="Times New Roman"/>
          <w:sz w:val="28"/>
          <w:szCs w:val="28"/>
        </w:rPr>
        <w:t xml:space="preserve">установленные настоящим Договором либо решением общего собрания собственников помещений  МКД, членов товарищества собственников жилья, жилищного кооператива или иного специализированного потребительского кооператива, </w:t>
      </w:r>
      <w:r w:rsidRPr="00B059BB">
        <w:rPr>
          <w:rFonts w:ascii="Times New Roman" w:hAnsi="Times New Roman" w:cs="Times New Roman"/>
          <w:bCs/>
          <w:sz w:val="28"/>
          <w:szCs w:val="28"/>
        </w:rPr>
        <w:t>на основании платежных документов, представленных Региональным оператором в соответствии с п</w:t>
      </w:r>
      <w:r w:rsidR="00F70E58" w:rsidRPr="00B059BB">
        <w:rPr>
          <w:rFonts w:ascii="Times New Roman" w:hAnsi="Times New Roman" w:cs="Times New Roman"/>
          <w:bCs/>
          <w:sz w:val="28"/>
          <w:szCs w:val="28"/>
        </w:rPr>
        <w:t>унктом</w:t>
      </w:r>
      <w:r w:rsidRPr="00B059BB">
        <w:rPr>
          <w:rFonts w:ascii="Times New Roman" w:hAnsi="Times New Roman" w:cs="Times New Roman"/>
          <w:bCs/>
          <w:sz w:val="28"/>
          <w:szCs w:val="28"/>
        </w:rPr>
        <w:t xml:space="preserve"> 3.1.4 Договора, в размере определенном приложениями </w:t>
      </w:r>
      <w:r w:rsidRPr="00B059BB">
        <w:rPr>
          <w:rFonts w:ascii="Times New Roman" w:hAnsi="Times New Roman" w:cs="Times New Roman"/>
          <w:sz w:val="28"/>
          <w:szCs w:val="28"/>
        </w:rPr>
        <w:t>1 и 2 к настоящему Договору (по форме</w:t>
      </w:r>
      <w:proofErr w:type="gramEnd"/>
      <w:r w:rsidRPr="00B059BB">
        <w:rPr>
          <w:rFonts w:ascii="Times New Roman" w:hAnsi="Times New Roman" w:cs="Times New Roman"/>
          <w:sz w:val="28"/>
          <w:szCs w:val="28"/>
        </w:rPr>
        <w:t xml:space="preserve"> соответствующей приложениям </w:t>
      </w:r>
      <w:r w:rsidR="00F70E58" w:rsidRPr="00B059BB">
        <w:rPr>
          <w:rFonts w:ascii="Times New Roman" w:hAnsi="Times New Roman" w:cs="Times New Roman"/>
          <w:sz w:val="28"/>
          <w:szCs w:val="28"/>
        </w:rPr>
        <w:t>9</w:t>
      </w:r>
      <w:r w:rsidRPr="00B059BB">
        <w:rPr>
          <w:rFonts w:ascii="Times New Roman" w:hAnsi="Times New Roman" w:cs="Times New Roman"/>
          <w:sz w:val="28"/>
          <w:szCs w:val="28"/>
        </w:rPr>
        <w:t xml:space="preserve"> и 10 к Порядку)</w:t>
      </w:r>
      <w:r w:rsidRPr="00B059BB">
        <w:rPr>
          <w:rFonts w:ascii="Times New Roman" w:hAnsi="Times New Roman" w:cs="Times New Roman"/>
          <w:bCs/>
          <w:sz w:val="28"/>
          <w:szCs w:val="28"/>
        </w:rPr>
        <w:t xml:space="preserve">, с учетом установленного минимального </w:t>
      </w:r>
      <w:r w:rsidRPr="00B059BB">
        <w:rPr>
          <w:rFonts w:ascii="Times New Roman" w:hAnsi="Times New Roman" w:cs="Times New Roman"/>
          <w:sz w:val="28"/>
          <w:szCs w:val="28"/>
        </w:rPr>
        <w:t xml:space="preserve">ежемесячного размера взноса на капитальный ремонт </w:t>
      </w:r>
      <w:r w:rsidRPr="00B059BB">
        <w:rPr>
          <w:rFonts w:ascii="Times New Roman" w:hAnsi="Times New Roman" w:cs="Times New Roman"/>
          <w:bCs/>
          <w:sz w:val="28"/>
          <w:szCs w:val="28"/>
        </w:rPr>
        <w:t>за каждый квадратный метр жилого помещения в МКД, находящегося в муниципальной собственности. Минимальный</w:t>
      </w:r>
      <w:r w:rsidRPr="00B059BB">
        <w:rPr>
          <w:rFonts w:ascii="Times New Roman" w:hAnsi="Times New Roman" w:cs="Times New Roman"/>
          <w:sz w:val="28"/>
          <w:szCs w:val="28"/>
        </w:rPr>
        <w:t xml:space="preserve"> ежемесячный размер взноса на капитальный ремонт в месяц устанавливается ежегодно нормативным правовым актом субъекта Российской Федерации (Тверской области), определяется в рублях на один квадратный метр общей площади помещения в </w:t>
      </w:r>
      <w:r w:rsidR="00EF46BA" w:rsidRPr="00B059BB">
        <w:rPr>
          <w:rFonts w:ascii="Times New Roman" w:hAnsi="Times New Roman" w:cs="Times New Roman"/>
          <w:sz w:val="28"/>
          <w:szCs w:val="28"/>
        </w:rPr>
        <w:t>МКД</w:t>
      </w:r>
      <w:r w:rsidRPr="00B059BB">
        <w:rPr>
          <w:rFonts w:ascii="Times New Roman" w:hAnsi="Times New Roman" w:cs="Times New Roman"/>
          <w:sz w:val="28"/>
          <w:szCs w:val="28"/>
        </w:rPr>
        <w:t xml:space="preserve">, принадлежащего муниципальному собственнику такого помещения. </w:t>
      </w:r>
      <w:r w:rsidRPr="00B059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4.1.2. Не позднее чем через три месяца с момента получения предложений, указанных в п</w:t>
      </w:r>
      <w:r w:rsidR="00F70E58" w:rsidRPr="00B059BB">
        <w:rPr>
          <w:bCs/>
          <w:sz w:val="28"/>
          <w:szCs w:val="28"/>
        </w:rPr>
        <w:t>ункте</w:t>
      </w:r>
      <w:r w:rsidRPr="00B059BB">
        <w:rPr>
          <w:bCs/>
          <w:sz w:val="28"/>
          <w:szCs w:val="28"/>
        </w:rPr>
        <w:t xml:space="preserve"> 3.1.8.</w:t>
      </w:r>
      <w:r w:rsidR="00305873" w:rsidRPr="00B059BB">
        <w:rPr>
          <w:bCs/>
          <w:sz w:val="28"/>
          <w:szCs w:val="28"/>
        </w:rPr>
        <w:t xml:space="preserve"> настоящего д</w:t>
      </w:r>
      <w:r w:rsidRPr="00B059BB">
        <w:rPr>
          <w:bCs/>
          <w:sz w:val="28"/>
          <w:szCs w:val="28"/>
        </w:rPr>
        <w:t xml:space="preserve">оговора, рассмотреть указанные предложения и принять участие в голосовании на общем собрании при принятии </w:t>
      </w:r>
      <w:r w:rsidRPr="00B059BB">
        <w:rPr>
          <w:bCs/>
          <w:sz w:val="28"/>
          <w:szCs w:val="28"/>
        </w:rPr>
        <w:lastRenderedPageBreak/>
        <w:t>соответствующего решения. Решением общего собрания Собственников о проведении капитального ремонта общего имущества в МКД должны быть определены или утверждены: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40"/>
        <w:jc w:val="both"/>
        <w:rPr>
          <w:rFonts w:eastAsia="Calibri"/>
          <w:sz w:val="28"/>
          <w:szCs w:val="28"/>
        </w:rPr>
      </w:pPr>
      <w:r w:rsidRPr="00B059BB">
        <w:rPr>
          <w:rFonts w:eastAsia="Calibri"/>
          <w:sz w:val="28"/>
          <w:szCs w:val="28"/>
        </w:rPr>
        <w:t>1) перечень работ по капитальному ремонту;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40"/>
        <w:jc w:val="both"/>
        <w:rPr>
          <w:rFonts w:eastAsia="Calibri"/>
          <w:sz w:val="28"/>
          <w:szCs w:val="28"/>
        </w:rPr>
      </w:pPr>
      <w:r w:rsidRPr="00B059BB">
        <w:rPr>
          <w:rFonts w:eastAsia="Calibri"/>
          <w:sz w:val="28"/>
          <w:szCs w:val="28"/>
        </w:rPr>
        <w:t>2) смета расходов на капитальный ремонт;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40"/>
        <w:jc w:val="both"/>
        <w:rPr>
          <w:rFonts w:eastAsia="Calibri"/>
          <w:sz w:val="28"/>
          <w:szCs w:val="28"/>
        </w:rPr>
      </w:pPr>
      <w:r w:rsidRPr="00B059BB">
        <w:rPr>
          <w:rFonts w:eastAsia="Calibri"/>
          <w:sz w:val="28"/>
          <w:szCs w:val="28"/>
        </w:rPr>
        <w:t>3) сроки проведения капитального ремонта;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40"/>
        <w:jc w:val="both"/>
        <w:rPr>
          <w:rFonts w:eastAsia="Calibri"/>
          <w:sz w:val="28"/>
          <w:szCs w:val="28"/>
        </w:rPr>
      </w:pPr>
      <w:r w:rsidRPr="00B059BB">
        <w:rPr>
          <w:rFonts w:eastAsia="Calibri"/>
          <w:sz w:val="28"/>
          <w:szCs w:val="28"/>
        </w:rPr>
        <w:t>4) источники финансирования капитального ремонта;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40"/>
        <w:jc w:val="both"/>
        <w:rPr>
          <w:bCs/>
          <w:sz w:val="28"/>
          <w:szCs w:val="28"/>
        </w:rPr>
      </w:pPr>
      <w:r w:rsidRPr="00B059BB">
        <w:rPr>
          <w:rFonts w:eastAsia="Calibri"/>
          <w:sz w:val="28"/>
          <w:szCs w:val="28"/>
        </w:rPr>
        <w:t xml:space="preserve">5) лицо, </w:t>
      </w:r>
      <w:r w:rsidR="00F70E58" w:rsidRPr="00B059BB">
        <w:rPr>
          <w:rFonts w:eastAsia="Calibri"/>
          <w:sz w:val="28"/>
          <w:szCs w:val="28"/>
        </w:rPr>
        <w:t>уполномоченное</w:t>
      </w:r>
      <w:r w:rsidRPr="00B059BB">
        <w:rPr>
          <w:rFonts w:eastAsia="Calibri"/>
          <w:sz w:val="28"/>
          <w:szCs w:val="28"/>
        </w:rPr>
        <w:t xml:space="preserve"> от имени всех собственников помещений в МКД участвовать в приемке выполненных работ по капитальному ремонту, в том числе подписывать соответствующие акты.</w:t>
      </w:r>
      <w:r w:rsidRPr="00B059BB">
        <w:rPr>
          <w:bCs/>
          <w:sz w:val="28"/>
          <w:szCs w:val="28"/>
        </w:rPr>
        <w:t xml:space="preserve"> 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4.1.3. Возместить Региональному оператору средства, израсходованные на капитальный ремонт общего имущества в МКД, в сумме</w:t>
      </w:r>
      <w:r w:rsidR="00F70E58" w:rsidRPr="00B059BB">
        <w:rPr>
          <w:bCs/>
          <w:sz w:val="28"/>
          <w:szCs w:val="28"/>
        </w:rPr>
        <w:t>,</w:t>
      </w:r>
      <w:r w:rsidRPr="00B059BB">
        <w:rPr>
          <w:bCs/>
          <w:sz w:val="28"/>
          <w:szCs w:val="28"/>
        </w:rPr>
        <w:t xml:space="preserve"> превышающей размер Фонда капитального ремонта МКД, за счет последующих взносов Департамента  на капитальный ремонт за муниципальные жилые помещения в МКД. 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4.1.4. Направлять представителя для участия в составе комиссии по торгам, проводимым Региональным оператором для привлечения подрядных организаций для оказания услуг и (или) выполнения работ по капитальному ремонту.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4.1.5. Принимать участие в приемке выполненных работ и согласовании акта выполненных работ по капитальному ремонту МКД. 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4.2. Департамент  вправе: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b/>
          <w:bCs/>
          <w:sz w:val="28"/>
          <w:szCs w:val="28"/>
        </w:rPr>
      </w:pPr>
      <w:r w:rsidRPr="00B059BB">
        <w:rPr>
          <w:sz w:val="28"/>
          <w:szCs w:val="28"/>
        </w:rPr>
        <w:t>4.2.1. Запрашивать у Регионального оператора информацию, предусмотренную п</w:t>
      </w:r>
      <w:r w:rsidR="00F70E58" w:rsidRPr="00B059BB">
        <w:rPr>
          <w:sz w:val="28"/>
          <w:szCs w:val="28"/>
        </w:rPr>
        <w:t>унктом</w:t>
      </w:r>
      <w:r w:rsidRPr="00B059BB">
        <w:rPr>
          <w:sz w:val="28"/>
          <w:szCs w:val="28"/>
        </w:rPr>
        <w:t xml:space="preserve"> 3.1.12. Договора.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bCs/>
          <w:sz w:val="28"/>
          <w:szCs w:val="28"/>
        </w:rPr>
      </w:pPr>
      <w:r w:rsidRPr="00B059BB">
        <w:rPr>
          <w:sz w:val="28"/>
          <w:szCs w:val="28"/>
        </w:rPr>
        <w:t xml:space="preserve">4.2.2. Требовать </w:t>
      </w:r>
      <w:r w:rsidRPr="00B059BB">
        <w:rPr>
          <w:bCs/>
          <w:sz w:val="28"/>
          <w:szCs w:val="28"/>
        </w:rPr>
        <w:t xml:space="preserve">возмещения причиненных убытков в результате неисполнения или ненадлежащего исполнения Региональным оператором своих обязательств, по  настоящему Договору. 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bCs/>
          <w:sz w:val="28"/>
          <w:szCs w:val="28"/>
        </w:rPr>
      </w:pP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center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5. Обстоятельства непреодолимой силы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center"/>
        <w:rPr>
          <w:bCs/>
          <w:sz w:val="28"/>
          <w:szCs w:val="28"/>
        </w:rPr>
      </w:pP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5.1. </w:t>
      </w:r>
      <w:proofErr w:type="gramStart"/>
      <w:r w:rsidRPr="00B059BB">
        <w:rPr>
          <w:bCs/>
          <w:sz w:val="28"/>
          <w:szCs w:val="28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косвенно,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настоящего Договора и (или) предотвращены разумными средствами при их наступлении.</w:t>
      </w:r>
      <w:proofErr w:type="gramEnd"/>
      <w:r w:rsidRPr="00B059BB">
        <w:rPr>
          <w:bCs/>
          <w:sz w:val="28"/>
          <w:szCs w:val="28"/>
        </w:rPr>
        <w:t xml:space="preserve">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действий соответствующих обстоятельств. Если соответствующая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        </w:t>
      </w: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center"/>
        <w:outlineLvl w:val="1"/>
        <w:rPr>
          <w:b/>
          <w:bCs/>
          <w:sz w:val="28"/>
          <w:szCs w:val="28"/>
        </w:rPr>
      </w:pP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center"/>
        <w:outlineLvl w:val="1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7. Порядок разрешения споров</w:t>
      </w: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center"/>
        <w:outlineLvl w:val="1"/>
        <w:rPr>
          <w:b/>
          <w:bCs/>
          <w:sz w:val="28"/>
          <w:szCs w:val="28"/>
        </w:rPr>
      </w:pP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7.1. Спорные вопросы, возникающие в ходе исполнения настоящего Договора, разрешаются путем переговоров. При </w:t>
      </w:r>
      <w:proofErr w:type="gramStart"/>
      <w:r w:rsidRPr="00B059BB">
        <w:rPr>
          <w:bCs/>
          <w:sz w:val="28"/>
          <w:szCs w:val="28"/>
        </w:rPr>
        <w:t>не достижении</w:t>
      </w:r>
      <w:proofErr w:type="gramEnd"/>
      <w:r w:rsidRPr="00B059BB">
        <w:rPr>
          <w:bCs/>
          <w:sz w:val="28"/>
          <w:szCs w:val="28"/>
        </w:rPr>
        <w:t xml:space="preserve"> согласия, спор передается на рассмотрение в суд в соответствии с действующим законодательством Р</w:t>
      </w:r>
      <w:r w:rsidR="00F70E58" w:rsidRPr="00B059BB">
        <w:rPr>
          <w:bCs/>
          <w:sz w:val="28"/>
          <w:szCs w:val="28"/>
        </w:rPr>
        <w:t xml:space="preserve">оссийской </w:t>
      </w:r>
      <w:r w:rsidRPr="00B059BB">
        <w:rPr>
          <w:bCs/>
          <w:sz w:val="28"/>
          <w:szCs w:val="28"/>
        </w:rPr>
        <w:t>Ф</w:t>
      </w:r>
      <w:r w:rsidR="00F70E58" w:rsidRPr="00B059BB">
        <w:rPr>
          <w:bCs/>
          <w:sz w:val="28"/>
          <w:szCs w:val="28"/>
        </w:rPr>
        <w:t>едерации</w:t>
      </w:r>
      <w:r w:rsidRPr="00B059BB">
        <w:rPr>
          <w:bCs/>
          <w:sz w:val="28"/>
          <w:szCs w:val="28"/>
        </w:rPr>
        <w:t xml:space="preserve">. </w:t>
      </w: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lastRenderedPageBreak/>
        <w:t>7.2. До передачи спора на рассмотрение в суд, Стороны принимают меры по урегулированию такого спора в досудебном порядке.</w:t>
      </w: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</w:p>
    <w:p w:rsidR="000E414D" w:rsidRPr="00B059BB" w:rsidRDefault="000E414D" w:rsidP="000E414D">
      <w:pPr>
        <w:keepNext/>
        <w:keepLines/>
        <w:spacing w:line="23" w:lineRule="atLeast"/>
        <w:jc w:val="center"/>
        <w:outlineLvl w:val="0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8. Срок действия договора</w:t>
      </w:r>
    </w:p>
    <w:p w:rsidR="000E414D" w:rsidRPr="00B059BB" w:rsidRDefault="000E414D" w:rsidP="000E414D">
      <w:pPr>
        <w:keepNext/>
        <w:keepLines/>
        <w:spacing w:line="23" w:lineRule="atLeast"/>
        <w:jc w:val="center"/>
        <w:outlineLvl w:val="0"/>
        <w:rPr>
          <w:b/>
          <w:bCs/>
          <w:sz w:val="28"/>
          <w:szCs w:val="28"/>
        </w:rPr>
      </w:pP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bookmarkStart w:id="2" w:name="_ref_22867809"/>
      <w:r w:rsidRPr="00B059BB">
        <w:rPr>
          <w:bCs/>
          <w:sz w:val="28"/>
          <w:szCs w:val="28"/>
        </w:rPr>
        <w:t xml:space="preserve">8.1. Настоящий Договор действует до окончания исполнения Сторонами своих обязательств, либо до его досрочного расторжения в соответствии с действующим законодательством </w:t>
      </w:r>
      <w:r w:rsidR="00F70E58" w:rsidRPr="00B059BB">
        <w:rPr>
          <w:bCs/>
          <w:sz w:val="28"/>
          <w:szCs w:val="28"/>
        </w:rPr>
        <w:t>Российской Федерации</w:t>
      </w:r>
      <w:r w:rsidRPr="00B059BB">
        <w:rPr>
          <w:bCs/>
          <w:sz w:val="28"/>
          <w:szCs w:val="28"/>
        </w:rPr>
        <w:t xml:space="preserve">. </w:t>
      </w:r>
    </w:p>
    <w:p w:rsidR="000E414D" w:rsidRPr="00B059BB" w:rsidRDefault="000E414D" w:rsidP="000E414D">
      <w:pPr>
        <w:keepNext/>
        <w:keepLines/>
        <w:spacing w:line="23" w:lineRule="atLeast"/>
        <w:jc w:val="center"/>
        <w:outlineLvl w:val="0"/>
        <w:rPr>
          <w:b/>
          <w:bCs/>
          <w:sz w:val="28"/>
          <w:szCs w:val="28"/>
        </w:rPr>
      </w:pPr>
      <w:bookmarkStart w:id="3" w:name="_ref_23030044"/>
      <w:bookmarkEnd w:id="2"/>
    </w:p>
    <w:p w:rsidR="000E414D" w:rsidRPr="00B059BB" w:rsidRDefault="000E414D" w:rsidP="000E414D">
      <w:pPr>
        <w:keepNext/>
        <w:keepLines/>
        <w:spacing w:line="23" w:lineRule="atLeast"/>
        <w:jc w:val="center"/>
        <w:outlineLvl w:val="0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9. </w:t>
      </w:r>
      <w:bookmarkEnd w:id="3"/>
      <w:r w:rsidRPr="00B059BB">
        <w:rPr>
          <w:bCs/>
          <w:sz w:val="28"/>
          <w:szCs w:val="28"/>
        </w:rPr>
        <w:t xml:space="preserve">Порядок изменения и расторжение договора </w:t>
      </w:r>
    </w:p>
    <w:p w:rsidR="000E414D" w:rsidRPr="00B059BB" w:rsidRDefault="000E414D" w:rsidP="000E414D">
      <w:pPr>
        <w:keepNext/>
        <w:keepLines/>
        <w:spacing w:line="23" w:lineRule="atLeast"/>
        <w:jc w:val="center"/>
        <w:outlineLvl w:val="0"/>
        <w:rPr>
          <w:b/>
          <w:bCs/>
          <w:sz w:val="28"/>
          <w:szCs w:val="28"/>
        </w:rPr>
      </w:pP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9.1. Настоящий Договор составлен в двух подлинных экземплярах на русском языке, по одному для каждой Стороны.</w:t>
      </w: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9.2. Изменение и расторжение договора возможно по соглашению сторон.  </w:t>
      </w: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9.3. По требованию одной из сторон </w:t>
      </w:r>
      <w:proofErr w:type="gramStart"/>
      <w:r w:rsidRPr="00B059BB">
        <w:rPr>
          <w:bCs/>
          <w:sz w:val="28"/>
          <w:szCs w:val="28"/>
        </w:rPr>
        <w:t>договор</w:t>
      </w:r>
      <w:proofErr w:type="gramEnd"/>
      <w:r w:rsidRPr="00B059BB">
        <w:rPr>
          <w:bCs/>
          <w:sz w:val="28"/>
          <w:szCs w:val="28"/>
        </w:rPr>
        <w:t xml:space="preserve"> может быть расторгнут по решению суда в установленных законодательством </w:t>
      </w:r>
      <w:r w:rsidR="00F70E58" w:rsidRPr="00B059BB">
        <w:rPr>
          <w:bCs/>
          <w:sz w:val="28"/>
          <w:szCs w:val="28"/>
        </w:rPr>
        <w:t>Российской Федерации</w:t>
      </w:r>
      <w:r w:rsidRPr="00B059BB">
        <w:rPr>
          <w:bCs/>
          <w:sz w:val="28"/>
          <w:szCs w:val="28"/>
        </w:rPr>
        <w:t xml:space="preserve"> случаях. </w:t>
      </w:r>
    </w:p>
    <w:p w:rsidR="000E414D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6"/>
          <w:szCs w:val="26"/>
        </w:rPr>
      </w:pPr>
      <w:r w:rsidRPr="000E414D">
        <w:rPr>
          <w:bCs/>
          <w:sz w:val="26"/>
          <w:szCs w:val="26"/>
        </w:rPr>
        <w:t xml:space="preserve"> </w:t>
      </w:r>
    </w:p>
    <w:p w:rsidR="00F70E58" w:rsidRDefault="001A52F5" w:rsidP="001A52F5">
      <w:pPr>
        <w:numPr>
          <w:ilvl w:val="1"/>
          <w:numId w:val="0"/>
        </w:numPr>
        <w:spacing w:line="23" w:lineRule="atLeast"/>
        <w:ind w:firstLine="567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10.</w:t>
      </w:r>
      <w:r w:rsidRPr="001A52F5">
        <w:rPr>
          <w:sz w:val="28"/>
          <w:szCs w:val="28"/>
        </w:rPr>
        <w:t xml:space="preserve"> </w:t>
      </w:r>
      <w:r w:rsidRPr="00B059BB">
        <w:rPr>
          <w:sz w:val="28"/>
          <w:szCs w:val="28"/>
        </w:rPr>
        <w:t>Перечень документов, прилагаемых к договору</w:t>
      </w:r>
    </w:p>
    <w:p w:rsidR="00F70E58" w:rsidRDefault="00F70E58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6"/>
          <w:szCs w:val="26"/>
        </w:rPr>
      </w:pPr>
    </w:p>
    <w:p w:rsidR="001A52F5" w:rsidRDefault="001A52F5" w:rsidP="001A52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52F5">
        <w:rPr>
          <w:rFonts w:ascii="Times New Roman" w:hAnsi="Times New Roman" w:cs="Times New Roman"/>
          <w:sz w:val="28"/>
          <w:szCs w:val="28"/>
        </w:rPr>
        <w:t>Расчет по муниципальным жилым</w:t>
      </w:r>
      <w:r w:rsidRPr="001A52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52F5">
        <w:rPr>
          <w:rFonts w:ascii="Times New Roman" w:hAnsi="Times New Roman" w:cs="Times New Roman"/>
          <w:sz w:val="28"/>
          <w:szCs w:val="28"/>
        </w:rPr>
        <w:t>помещениям в 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2F5">
        <w:rPr>
          <w:rFonts w:ascii="Times New Roman" w:hAnsi="Times New Roman" w:cs="Times New Roman"/>
          <w:sz w:val="28"/>
          <w:szCs w:val="28"/>
        </w:rPr>
        <w:t>домах, в которых решением общего собрания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2F5">
        <w:rPr>
          <w:rFonts w:ascii="Times New Roman" w:hAnsi="Times New Roman" w:cs="Times New Roman"/>
          <w:sz w:val="28"/>
          <w:szCs w:val="28"/>
        </w:rPr>
        <w:t>либо решением администрации города Твери фонд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2F5">
        <w:rPr>
          <w:rFonts w:ascii="Times New Roman" w:hAnsi="Times New Roman" w:cs="Times New Roman"/>
          <w:sz w:val="28"/>
          <w:szCs w:val="28"/>
        </w:rPr>
        <w:t>ремонта формируется на счете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2F5" w:rsidRPr="001A52F5" w:rsidRDefault="001A52F5" w:rsidP="001A52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52F5">
        <w:rPr>
          <w:rFonts w:ascii="Times New Roman" w:hAnsi="Times New Roman" w:cs="Times New Roman"/>
          <w:sz w:val="28"/>
          <w:szCs w:val="28"/>
        </w:rPr>
        <w:t>Расчет по муниципальным жилым помещениям в многоквартирных домах,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2F5">
        <w:rPr>
          <w:rFonts w:ascii="Times New Roman" w:hAnsi="Times New Roman" w:cs="Times New Roman"/>
          <w:sz w:val="28"/>
          <w:szCs w:val="28"/>
        </w:rPr>
        <w:t>в которых решением общего собрания собственников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2F5">
        <w:rPr>
          <w:rFonts w:ascii="Times New Roman" w:hAnsi="Times New Roman" w:cs="Times New Roman"/>
          <w:sz w:val="28"/>
          <w:szCs w:val="28"/>
        </w:rPr>
        <w:t>региональный оператор определен в качестве его владельца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E58" w:rsidRPr="001A52F5" w:rsidRDefault="00F70E58" w:rsidP="001A52F5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sz w:val="28"/>
          <w:szCs w:val="28"/>
        </w:rPr>
      </w:pPr>
    </w:p>
    <w:p w:rsidR="000E414D" w:rsidRPr="000E414D" w:rsidRDefault="000E414D" w:rsidP="000E414D">
      <w:pPr>
        <w:keepNext/>
        <w:keepLines/>
        <w:spacing w:line="23" w:lineRule="atLeast"/>
        <w:jc w:val="center"/>
        <w:outlineLvl w:val="0"/>
        <w:rPr>
          <w:bCs/>
          <w:sz w:val="26"/>
          <w:szCs w:val="26"/>
        </w:rPr>
      </w:pPr>
      <w:r w:rsidRPr="000E414D">
        <w:rPr>
          <w:bCs/>
          <w:sz w:val="26"/>
          <w:szCs w:val="26"/>
        </w:rPr>
        <w:t>1</w:t>
      </w:r>
      <w:r w:rsidR="001A52F5">
        <w:rPr>
          <w:bCs/>
          <w:sz w:val="26"/>
          <w:szCs w:val="26"/>
        </w:rPr>
        <w:t>1</w:t>
      </w:r>
      <w:r w:rsidRPr="000E414D">
        <w:rPr>
          <w:bCs/>
          <w:sz w:val="26"/>
          <w:szCs w:val="26"/>
        </w:rPr>
        <w:t>. Адреса и реквизиты Сторон</w:t>
      </w:r>
    </w:p>
    <w:p w:rsidR="000E414D" w:rsidRPr="000E414D" w:rsidRDefault="000E414D" w:rsidP="000E414D">
      <w:pPr>
        <w:jc w:val="center"/>
        <w:rPr>
          <w:rFonts w:ascii="Verdana" w:hAnsi="Verdana"/>
          <w:b/>
          <w:sz w:val="26"/>
          <w:szCs w:val="26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103"/>
      </w:tblGrid>
      <w:tr w:rsidR="000E414D" w:rsidRPr="000E414D" w:rsidTr="000E414D">
        <w:tc>
          <w:tcPr>
            <w:tcW w:w="4961" w:type="dxa"/>
          </w:tcPr>
          <w:p w:rsidR="000E414D" w:rsidRPr="000E414D" w:rsidRDefault="000E414D" w:rsidP="006A2A42">
            <w:pPr>
              <w:jc w:val="both"/>
              <w:rPr>
                <w:b/>
                <w:sz w:val="26"/>
                <w:szCs w:val="26"/>
              </w:rPr>
            </w:pPr>
            <w:r w:rsidRPr="000E414D">
              <w:rPr>
                <w:b/>
                <w:sz w:val="26"/>
                <w:szCs w:val="26"/>
              </w:rPr>
              <w:t>Департамент:</w:t>
            </w:r>
          </w:p>
          <w:p w:rsidR="000E414D" w:rsidRPr="000E414D" w:rsidRDefault="000E414D" w:rsidP="006A2A42">
            <w:pPr>
              <w:jc w:val="both"/>
              <w:rPr>
                <w:sz w:val="26"/>
                <w:szCs w:val="26"/>
              </w:rPr>
            </w:pPr>
            <w:r w:rsidRPr="000E414D">
              <w:rPr>
                <w:sz w:val="26"/>
                <w:szCs w:val="26"/>
              </w:rPr>
              <w:t xml:space="preserve">Департамент жилищно-коммунального хозяйства и жилищной политики администрации города Твери </w:t>
            </w:r>
          </w:p>
        </w:tc>
        <w:tc>
          <w:tcPr>
            <w:tcW w:w="5103" w:type="dxa"/>
          </w:tcPr>
          <w:p w:rsidR="000E414D" w:rsidRPr="000E414D" w:rsidRDefault="000E414D" w:rsidP="006A2A42">
            <w:pPr>
              <w:jc w:val="both"/>
              <w:rPr>
                <w:b/>
                <w:sz w:val="26"/>
                <w:szCs w:val="26"/>
              </w:rPr>
            </w:pPr>
            <w:r w:rsidRPr="000E414D">
              <w:rPr>
                <w:b/>
                <w:sz w:val="26"/>
                <w:szCs w:val="26"/>
              </w:rPr>
              <w:t>Региональный оператор:</w:t>
            </w:r>
          </w:p>
          <w:p w:rsidR="000E414D" w:rsidRPr="000E414D" w:rsidRDefault="000E414D" w:rsidP="006A2A42">
            <w:pPr>
              <w:jc w:val="both"/>
              <w:rPr>
                <w:sz w:val="26"/>
                <w:szCs w:val="26"/>
              </w:rPr>
            </w:pPr>
            <w:r w:rsidRPr="000E414D">
              <w:rPr>
                <w:sz w:val="26"/>
                <w:szCs w:val="26"/>
              </w:rPr>
              <w:t>Фонд капитального ремонта многоквартирных домов Тверской области</w:t>
            </w:r>
          </w:p>
        </w:tc>
      </w:tr>
      <w:tr w:rsidR="000E414D" w:rsidRPr="000E414D" w:rsidTr="000E414D">
        <w:trPr>
          <w:trHeight w:val="47"/>
        </w:trPr>
        <w:tc>
          <w:tcPr>
            <w:tcW w:w="4961" w:type="dxa"/>
          </w:tcPr>
          <w:p w:rsidR="000E414D" w:rsidRPr="000E414D" w:rsidRDefault="000E414D" w:rsidP="006A2A42">
            <w:pPr>
              <w:jc w:val="both"/>
              <w:rPr>
                <w:sz w:val="26"/>
                <w:szCs w:val="26"/>
              </w:rPr>
            </w:pPr>
          </w:p>
          <w:p w:rsidR="000E414D" w:rsidRPr="000E414D" w:rsidRDefault="000E414D" w:rsidP="006A2A42">
            <w:pPr>
              <w:jc w:val="both"/>
              <w:rPr>
                <w:sz w:val="26"/>
                <w:szCs w:val="26"/>
              </w:rPr>
            </w:pPr>
          </w:p>
          <w:p w:rsidR="000E414D" w:rsidRPr="000E414D" w:rsidRDefault="000E414D" w:rsidP="006A2A4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0E414D" w:rsidRPr="000E414D" w:rsidRDefault="000E414D" w:rsidP="006A2A42">
            <w:pPr>
              <w:rPr>
                <w:sz w:val="26"/>
                <w:szCs w:val="26"/>
              </w:rPr>
            </w:pPr>
            <w:r w:rsidRPr="000E414D">
              <w:rPr>
                <w:spacing w:val="-2"/>
                <w:sz w:val="26"/>
                <w:szCs w:val="26"/>
              </w:rPr>
              <w:t xml:space="preserve">Местонахождение: </w:t>
            </w:r>
            <w:r w:rsidRPr="000E414D">
              <w:rPr>
                <w:sz w:val="26"/>
                <w:szCs w:val="26"/>
              </w:rPr>
              <w:t>170017</w:t>
            </w:r>
            <w:r w:rsidR="00F70E58">
              <w:rPr>
                <w:sz w:val="26"/>
                <w:szCs w:val="26"/>
              </w:rPr>
              <w:t>,</w:t>
            </w:r>
            <w:r w:rsidRPr="000E414D">
              <w:rPr>
                <w:sz w:val="26"/>
                <w:szCs w:val="26"/>
              </w:rPr>
              <w:t xml:space="preserve"> г</w:t>
            </w:r>
            <w:r w:rsidR="00F70E58">
              <w:rPr>
                <w:sz w:val="26"/>
                <w:szCs w:val="26"/>
              </w:rPr>
              <w:t xml:space="preserve">ород </w:t>
            </w:r>
            <w:r w:rsidRPr="000E414D">
              <w:rPr>
                <w:sz w:val="26"/>
                <w:szCs w:val="26"/>
              </w:rPr>
              <w:t xml:space="preserve"> Тверь, д</w:t>
            </w:r>
            <w:r w:rsidR="00F70E58">
              <w:rPr>
                <w:sz w:val="26"/>
                <w:szCs w:val="26"/>
              </w:rPr>
              <w:t>еревня</w:t>
            </w:r>
            <w:r w:rsidRPr="000E414D">
              <w:rPr>
                <w:sz w:val="26"/>
                <w:szCs w:val="26"/>
              </w:rPr>
              <w:t xml:space="preserve"> Б</w:t>
            </w:r>
            <w:r w:rsidR="00F70E58">
              <w:rPr>
                <w:sz w:val="26"/>
                <w:szCs w:val="26"/>
              </w:rPr>
              <w:t xml:space="preserve">ольшие </w:t>
            </w:r>
            <w:r w:rsidRPr="000E414D">
              <w:rPr>
                <w:sz w:val="26"/>
                <w:szCs w:val="26"/>
              </w:rPr>
              <w:t>Перемерки, д</w:t>
            </w:r>
            <w:r w:rsidR="00F70E58">
              <w:rPr>
                <w:sz w:val="26"/>
                <w:szCs w:val="26"/>
              </w:rPr>
              <w:t xml:space="preserve">ом </w:t>
            </w:r>
            <w:r w:rsidRPr="000E414D">
              <w:rPr>
                <w:sz w:val="26"/>
                <w:szCs w:val="26"/>
              </w:rPr>
              <w:t>6, стр</w:t>
            </w:r>
            <w:r w:rsidR="00F70E58">
              <w:rPr>
                <w:sz w:val="26"/>
                <w:szCs w:val="26"/>
              </w:rPr>
              <w:t xml:space="preserve">оение </w:t>
            </w:r>
            <w:r w:rsidRPr="000E414D">
              <w:rPr>
                <w:sz w:val="26"/>
                <w:szCs w:val="26"/>
              </w:rPr>
              <w:t>1.</w:t>
            </w:r>
          </w:p>
          <w:p w:rsidR="000E414D" w:rsidRPr="000E414D" w:rsidRDefault="000E414D" w:rsidP="006A2A42">
            <w:pPr>
              <w:rPr>
                <w:sz w:val="26"/>
                <w:szCs w:val="26"/>
              </w:rPr>
            </w:pPr>
            <w:r w:rsidRPr="000E414D">
              <w:rPr>
                <w:spacing w:val="-1"/>
                <w:sz w:val="26"/>
                <w:szCs w:val="26"/>
              </w:rPr>
              <w:t xml:space="preserve">ИНН/КПП </w:t>
            </w:r>
            <w:r w:rsidRPr="000E414D">
              <w:rPr>
                <w:rFonts w:eastAsia="Calibri"/>
                <w:sz w:val="26"/>
                <w:szCs w:val="26"/>
                <w:lang w:eastAsia="en-US"/>
              </w:rPr>
              <w:t>6950981521</w:t>
            </w:r>
            <w:r w:rsidRPr="000E414D">
              <w:rPr>
                <w:spacing w:val="-1"/>
                <w:sz w:val="26"/>
                <w:szCs w:val="26"/>
              </w:rPr>
              <w:t xml:space="preserve">/ </w:t>
            </w:r>
            <w:r w:rsidRPr="000E414D">
              <w:rPr>
                <w:rFonts w:eastAsia="Calibri"/>
                <w:sz w:val="26"/>
                <w:szCs w:val="26"/>
                <w:lang w:eastAsia="en-US"/>
              </w:rPr>
              <w:t>695001001</w:t>
            </w:r>
          </w:p>
          <w:p w:rsidR="000E414D" w:rsidRPr="000E414D" w:rsidRDefault="000E414D" w:rsidP="006A2A42">
            <w:pPr>
              <w:rPr>
                <w:sz w:val="26"/>
                <w:szCs w:val="26"/>
              </w:rPr>
            </w:pPr>
            <w:proofErr w:type="gramStart"/>
            <w:r w:rsidRPr="000E414D">
              <w:rPr>
                <w:bCs/>
                <w:sz w:val="26"/>
                <w:szCs w:val="26"/>
              </w:rPr>
              <w:t>р</w:t>
            </w:r>
            <w:proofErr w:type="gramEnd"/>
            <w:r w:rsidRPr="000E414D">
              <w:rPr>
                <w:bCs/>
                <w:sz w:val="26"/>
                <w:szCs w:val="26"/>
              </w:rPr>
              <w:t xml:space="preserve">/с </w:t>
            </w:r>
            <w:r w:rsidRPr="000E414D">
              <w:rPr>
                <w:sz w:val="26"/>
                <w:szCs w:val="26"/>
              </w:rPr>
              <w:t>__________________________</w:t>
            </w:r>
          </w:p>
          <w:p w:rsidR="000E414D" w:rsidRPr="000E414D" w:rsidRDefault="000E414D" w:rsidP="006A2A42">
            <w:pPr>
              <w:rPr>
                <w:sz w:val="26"/>
                <w:szCs w:val="26"/>
              </w:rPr>
            </w:pPr>
            <w:r w:rsidRPr="000E414D">
              <w:rPr>
                <w:bCs/>
                <w:sz w:val="26"/>
                <w:szCs w:val="26"/>
              </w:rPr>
              <w:t>к/</w:t>
            </w:r>
            <w:proofErr w:type="spellStart"/>
            <w:r w:rsidRPr="000E414D">
              <w:rPr>
                <w:bCs/>
                <w:sz w:val="26"/>
                <w:szCs w:val="26"/>
              </w:rPr>
              <w:t>сч</w:t>
            </w:r>
            <w:proofErr w:type="spellEnd"/>
            <w:r w:rsidRPr="000E414D">
              <w:rPr>
                <w:bCs/>
                <w:sz w:val="26"/>
                <w:szCs w:val="26"/>
              </w:rPr>
              <w:t xml:space="preserve"> </w:t>
            </w:r>
            <w:r w:rsidRPr="000E414D">
              <w:rPr>
                <w:sz w:val="26"/>
                <w:szCs w:val="26"/>
              </w:rPr>
              <w:t>______________</w:t>
            </w:r>
          </w:p>
          <w:p w:rsidR="000E414D" w:rsidRPr="000E414D" w:rsidRDefault="000E414D" w:rsidP="006A2A42">
            <w:pPr>
              <w:rPr>
                <w:sz w:val="26"/>
                <w:szCs w:val="26"/>
              </w:rPr>
            </w:pPr>
            <w:r w:rsidRPr="000E414D">
              <w:rPr>
                <w:bCs/>
                <w:sz w:val="26"/>
                <w:szCs w:val="26"/>
              </w:rPr>
              <w:t xml:space="preserve">БИК </w:t>
            </w:r>
            <w:r w:rsidRPr="000E414D">
              <w:rPr>
                <w:sz w:val="26"/>
                <w:szCs w:val="26"/>
              </w:rPr>
              <w:t>__________________</w:t>
            </w:r>
          </w:p>
          <w:p w:rsidR="000E414D" w:rsidRPr="000E414D" w:rsidRDefault="000E414D" w:rsidP="006A2A4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0E414D" w:rsidRPr="000E414D" w:rsidRDefault="000E414D" w:rsidP="006A2A42">
            <w:pPr>
              <w:rPr>
                <w:sz w:val="26"/>
                <w:szCs w:val="26"/>
              </w:rPr>
            </w:pPr>
            <w:r w:rsidRPr="000E414D">
              <w:rPr>
                <w:rFonts w:eastAsia="Calibri"/>
                <w:sz w:val="26"/>
                <w:szCs w:val="26"/>
                <w:lang w:eastAsia="en-US"/>
              </w:rPr>
              <w:t>Г</w:t>
            </w:r>
            <w:r w:rsidRPr="000E414D">
              <w:rPr>
                <w:sz w:val="26"/>
                <w:szCs w:val="26"/>
              </w:rPr>
              <w:t>енеральный директор</w:t>
            </w:r>
          </w:p>
          <w:p w:rsidR="000E414D" w:rsidRPr="000E414D" w:rsidRDefault="000E414D" w:rsidP="006A2A42">
            <w:pPr>
              <w:rPr>
                <w:sz w:val="26"/>
                <w:szCs w:val="26"/>
              </w:rPr>
            </w:pPr>
            <w:r w:rsidRPr="000E414D">
              <w:rPr>
                <w:sz w:val="26"/>
                <w:szCs w:val="26"/>
              </w:rPr>
              <w:t xml:space="preserve">____________           </w:t>
            </w:r>
            <w:r w:rsidRPr="000E414D">
              <w:rPr>
                <w:sz w:val="26"/>
                <w:szCs w:val="26"/>
                <w:u w:val="single"/>
              </w:rPr>
              <w:t>_____________.</w:t>
            </w:r>
          </w:p>
          <w:p w:rsidR="000E414D" w:rsidRPr="000E414D" w:rsidRDefault="000E414D" w:rsidP="006A2A42">
            <w:pPr>
              <w:jc w:val="both"/>
              <w:rPr>
                <w:sz w:val="26"/>
                <w:szCs w:val="26"/>
              </w:rPr>
            </w:pPr>
            <w:r w:rsidRPr="000E414D">
              <w:rPr>
                <w:sz w:val="26"/>
                <w:szCs w:val="26"/>
              </w:rPr>
              <w:t>(подпись)                 (расшифровка)</w:t>
            </w:r>
          </w:p>
          <w:p w:rsidR="000E414D" w:rsidRPr="000E414D" w:rsidRDefault="000E414D" w:rsidP="006A2A42">
            <w:pPr>
              <w:jc w:val="both"/>
              <w:rPr>
                <w:sz w:val="26"/>
                <w:szCs w:val="26"/>
              </w:rPr>
            </w:pPr>
          </w:p>
        </w:tc>
      </w:tr>
    </w:tbl>
    <w:p w:rsidR="008E7857" w:rsidRPr="000E414D" w:rsidRDefault="008E7857" w:rsidP="00040DA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7857" w:rsidRPr="000E414D" w:rsidRDefault="008E7857" w:rsidP="00040DA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837B8" w:rsidRPr="000E414D" w:rsidRDefault="00F837B8" w:rsidP="00040DA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55FB" w:rsidRPr="00B059BB" w:rsidRDefault="00FB55FB" w:rsidP="00FB5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E414D" w:rsidRPr="00B059BB">
        <w:rPr>
          <w:rFonts w:ascii="Times New Roman" w:hAnsi="Times New Roman" w:cs="Times New Roman"/>
          <w:sz w:val="28"/>
          <w:szCs w:val="28"/>
        </w:rPr>
        <w:t>8</w:t>
      </w:r>
    </w:p>
    <w:p w:rsidR="00FB55FB" w:rsidRPr="00B059BB" w:rsidRDefault="00FB55FB" w:rsidP="00FB5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 xml:space="preserve">к Порядку оплаты взносов на </w:t>
      </w:r>
      <w:proofErr w:type="gramStart"/>
      <w:r w:rsidRPr="00B059BB">
        <w:rPr>
          <w:rFonts w:ascii="Times New Roman" w:hAnsi="Times New Roman" w:cs="Times New Roman"/>
          <w:sz w:val="28"/>
          <w:szCs w:val="28"/>
        </w:rPr>
        <w:t>капитальный</w:t>
      </w:r>
      <w:proofErr w:type="gramEnd"/>
    </w:p>
    <w:p w:rsidR="00FB55FB" w:rsidRPr="00B059BB" w:rsidRDefault="00FB55FB" w:rsidP="00FB5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 xml:space="preserve">ремонт общего имущества в </w:t>
      </w:r>
      <w:proofErr w:type="gramStart"/>
      <w:r w:rsidRPr="00B059BB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</w:p>
    <w:p w:rsidR="00FB55FB" w:rsidRPr="00B059BB" w:rsidRDefault="00FB55FB" w:rsidP="00FB55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059BB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B059BB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</w:p>
    <w:p w:rsidR="00FB55FB" w:rsidRPr="00B059BB" w:rsidRDefault="00FB55FB" w:rsidP="00FB55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59BB">
        <w:rPr>
          <w:rFonts w:ascii="Times New Roman" w:hAnsi="Times New Roman" w:cs="Times New Roman"/>
          <w:sz w:val="28"/>
          <w:szCs w:val="28"/>
        </w:rPr>
        <w:t>город</w:t>
      </w:r>
      <w:r w:rsidR="005E6190" w:rsidRPr="00B059BB">
        <w:rPr>
          <w:rFonts w:ascii="Times New Roman" w:hAnsi="Times New Roman" w:cs="Times New Roman"/>
          <w:sz w:val="28"/>
          <w:szCs w:val="28"/>
        </w:rPr>
        <w:t>а</w:t>
      </w:r>
      <w:r w:rsidRPr="00B059BB">
        <w:rPr>
          <w:rFonts w:ascii="Times New Roman" w:hAnsi="Times New Roman" w:cs="Times New Roman"/>
          <w:sz w:val="28"/>
          <w:szCs w:val="28"/>
        </w:rPr>
        <w:t xml:space="preserve"> Твер</w:t>
      </w:r>
      <w:r w:rsidR="005E6190" w:rsidRPr="00B059BB">
        <w:rPr>
          <w:rFonts w:ascii="Times New Roman" w:hAnsi="Times New Roman" w:cs="Times New Roman"/>
          <w:sz w:val="28"/>
          <w:szCs w:val="28"/>
        </w:rPr>
        <w:t>и</w:t>
      </w:r>
      <w:r w:rsidRPr="00B059BB">
        <w:rPr>
          <w:rFonts w:ascii="Times New Roman" w:hAnsi="Times New Roman" w:cs="Times New Roman"/>
          <w:sz w:val="28"/>
          <w:szCs w:val="28"/>
        </w:rPr>
        <w:t xml:space="preserve">, </w:t>
      </w: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помещений, находящихся </w:t>
      </w:r>
    </w:p>
    <w:p w:rsidR="00040DAC" w:rsidRPr="00B059BB" w:rsidRDefault="00FB55FB" w:rsidP="00FB55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59BB">
        <w:rPr>
          <w:rFonts w:ascii="Times New Roman" w:eastAsiaTheme="minorHAnsi" w:hAnsi="Times New Roman" w:cs="Times New Roman"/>
          <w:sz w:val="28"/>
          <w:szCs w:val="28"/>
          <w:lang w:eastAsia="en-US"/>
        </w:rPr>
        <w:t>в муниципальной собственности</w:t>
      </w:r>
    </w:p>
    <w:p w:rsidR="00FB55FB" w:rsidRPr="00B059BB" w:rsidRDefault="00FB55FB" w:rsidP="00040DAC">
      <w:pPr>
        <w:pStyle w:val="ConsPlusNormal"/>
        <w:jc w:val="center"/>
        <w:rPr>
          <w:sz w:val="28"/>
          <w:szCs w:val="28"/>
        </w:rPr>
      </w:pPr>
      <w:bookmarkStart w:id="4" w:name="P227"/>
      <w:bookmarkEnd w:id="4"/>
    </w:p>
    <w:p w:rsidR="00040DAC" w:rsidRPr="00B059BB" w:rsidRDefault="00040DAC" w:rsidP="00040D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Договор</w:t>
      </w:r>
    </w:p>
    <w:p w:rsidR="00040DAC" w:rsidRPr="00B059BB" w:rsidRDefault="00040DAC" w:rsidP="00040D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по оплате взносов на капитальный ремонт общего имущества</w:t>
      </w:r>
    </w:p>
    <w:p w:rsidR="00EE1CDA" w:rsidRDefault="00040DAC" w:rsidP="00EE1C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в многоквартирных домах, расположенных на территории</w:t>
      </w:r>
      <w:r w:rsidR="00EE1CDA">
        <w:rPr>
          <w:rFonts w:ascii="Times New Roman" w:hAnsi="Times New Roman" w:cs="Times New Roman"/>
          <w:sz w:val="28"/>
          <w:szCs w:val="28"/>
        </w:rPr>
        <w:t xml:space="preserve"> </w:t>
      </w:r>
      <w:r w:rsidRPr="00B059BB">
        <w:rPr>
          <w:rFonts w:ascii="Times New Roman" w:hAnsi="Times New Roman" w:cs="Times New Roman"/>
          <w:sz w:val="28"/>
          <w:szCs w:val="28"/>
        </w:rPr>
        <w:t>город</w:t>
      </w:r>
      <w:r w:rsidR="005E6190" w:rsidRPr="00B059BB">
        <w:rPr>
          <w:rFonts w:ascii="Times New Roman" w:hAnsi="Times New Roman" w:cs="Times New Roman"/>
          <w:sz w:val="28"/>
          <w:szCs w:val="28"/>
        </w:rPr>
        <w:t>а</w:t>
      </w:r>
      <w:r w:rsidRPr="00B059BB">
        <w:rPr>
          <w:rFonts w:ascii="Times New Roman" w:hAnsi="Times New Roman" w:cs="Times New Roman"/>
          <w:sz w:val="28"/>
          <w:szCs w:val="28"/>
        </w:rPr>
        <w:t xml:space="preserve"> Твер</w:t>
      </w:r>
      <w:r w:rsidR="005E6190" w:rsidRPr="00B059BB">
        <w:rPr>
          <w:rFonts w:ascii="Times New Roman" w:hAnsi="Times New Roman" w:cs="Times New Roman"/>
          <w:sz w:val="28"/>
          <w:szCs w:val="28"/>
        </w:rPr>
        <w:t>и</w:t>
      </w:r>
      <w:r w:rsidRPr="00B059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0DAC" w:rsidRPr="00B059BB" w:rsidRDefault="00040DAC" w:rsidP="00040D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D167BF" w:rsidRPr="00B059BB">
        <w:rPr>
          <w:rFonts w:ascii="Times New Roman" w:hAnsi="Times New Roman" w:cs="Times New Roman"/>
          <w:sz w:val="28"/>
          <w:szCs w:val="28"/>
        </w:rPr>
        <w:t xml:space="preserve">жилых </w:t>
      </w:r>
      <w:r w:rsidRPr="00B059BB">
        <w:rPr>
          <w:rFonts w:ascii="Times New Roman" w:hAnsi="Times New Roman" w:cs="Times New Roman"/>
          <w:sz w:val="28"/>
          <w:szCs w:val="28"/>
        </w:rPr>
        <w:t>помещений, находящихся в муниципальной собственности,</w:t>
      </w:r>
    </w:p>
    <w:p w:rsidR="00040DAC" w:rsidRPr="00B059BB" w:rsidRDefault="00040DAC" w:rsidP="00040D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владельцу специального счета</w:t>
      </w:r>
    </w:p>
    <w:p w:rsidR="007D207E" w:rsidRPr="00B059BB" w:rsidRDefault="007D207E" w:rsidP="00040D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207E" w:rsidRPr="00B059BB" w:rsidRDefault="007D207E" w:rsidP="007D207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059BB">
        <w:rPr>
          <w:rFonts w:ascii="Times New Roman" w:hAnsi="Times New Roman"/>
          <w:sz w:val="28"/>
          <w:szCs w:val="28"/>
        </w:rPr>
        <w:t xml:space="preserve">г. Тверь </w:t>
      </w:r>
      <w:r w:rsidRPr="00B059BB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B059BB">
        <w:rPr>
          <w:rFonts w:ascii="Times New Roman" w:hAnsi="Times New Roman"/>
          <w:sz w:val="28"/>
          <w:szCs w:val="28"/>
        </w:rPr>
        <w:tab/>
      </w:r>
      <w:r w:rsidRPr="00B059BB">
        <w:rPr>
          <w:rFonts w:ascii="Times New Roman" w:hAnsi="Times New Roman"/>
          <w:sz w:val="28"/>
          <w:szCs w:val="28"/>
        </w:rPr>
        <w:tab/>
      </w:r>
      <w:r w:rsidRPr="00B059BB">
        <w:rPr>
          <w:rFonts w:ascii="Times New Roman" w:hAnsi="Times New Roman"/>
          <w:sz w:val="28"/>
          <w:szCs w:val="28"/>
        </w:rPr>
        <w:tab/>
      </w:r>
      <w:r w:rsidRPr="00B059BB">
        <w:rPr>
          <w:rFonts w:ascii="Times New Roman" w:hAnsi="Times New Roman"/>
          <w:sz w:val="28"/>
          <w:szCs w:val="28"/>
        </w:rPr>
        <w:tab/>
      </w:r>
      <w:r w:rsidRPr="00B059BB">
        <w:rPr>
          <w:rFonts w:ascii="Times New Roman" w:hAnsi="Times New Roman"/>
          <w:sz w:val="28"/>
          <w:szCs w:val="28"/>
        </w:rPr>
        <w:tab/>
      </w:r>
      <w:r w:rsidRPr="00B059BB">
        <w:rPr>
          <w:rFonts w:ascii="Times New Roman" w:hAnsi="Times New Roman"/>
          <w:sz w:val="28"/>
          <w:szCs w:val="28"/>
        </w:rPr>
        <w:tab/>
        <w:t>«__» _________ 201_ года</w:t>
      </w:r>
    </w:p>
    <w:p w:rsidR="007D207E" w:rsidRPr="00B059BB" w:rsidRDefault="007D207E" w:rsidP="007D207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E414D" w:rsidRPr="00B059BB" w:rsidRDefault="000E414D" w:rsidP="000E414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059BB">
        <w:rPr>
          <w:rFonts w:ascii="Times New Roman" w:hAnsi="Times New Roman"/>
          <w:sz w:val="28"/>
          <w:szCs w:val="28"/>
        </w:rPr>
        <w:t>Департамент жилищно-коммунального хозяйства и жилищной политики администрации города Твери, именуемый в дальнейшем «Департамент», в лице начальника департамента ___________________________________, действующего на основании распоряжения администрации города Твери №_____________</w:t>
      </w:r>
      <w:r w:rsidR="001F496B" w:rsidRPr="00B059BB">
        <w:rPr>
          <w:rFonts w:ascii="Times New Roman" w:hAnsi="Times New Roman"/>
          <w:sz w:val="28"/>
          <w:szCs w:val="28"/>
        </w:rPr>
        <w:t xml:space="preserve"> и Положения о Департаменте</w:t>
      </w:r>
      <w:r w:rsidRPr="00B059BB">
        <w:rPr>
          <w:rFonts w:ascii="Times New Roman" w:hAnsi="Times New Roman"/>
          <w:sz w:val="28"/>
          <w:szCs w:val="28"/>
        </w:rPr>
        <w:t>, с одной стороны, и</w:t>
      </w:r>
    </w:p>
    <w:p w:rsidR="000E414D" w:rsidRPr="00B059BB" w:rsidRDefault="000E414D" w:rsidP="000E414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059BB">
        <w:rPr>
          <w:rFonts w:ascii="Times New Roman" w:hAnsi="Times New Roman"/>
          <w:b/>
          <w:sz w:val="28"/>
          <w:szCs w:val="28"/>
        </w:rPr>
        <w:t>_____________________________</w:t>
      </w:r>
      <w:r w:rsidRPr="00B059BB">
        <w:rPr>
          <w:rFonts w:ascii="Times New Roman" w:hAnsi="Times New Roman"/>
          <w:sz w:val="28"/>
          <w:szCs w:val="28"/>
        </w:rPr>
        <w:t xml:space="preserve">, именуемый в дальнейшем «Получатель </w:t>
      </w:r>
      <w:r w:rsidR="000B4F8A" w:rsidRPr="00B059BB">
        <w:rPr>
          <w:rFonts w:ascii="Times New Roman" w:hAnsi="Times New Roman"/>
          <w:sz w:val="28"/>
          <w:szCs w:val="28"/>
        </w:rPr>
        <w:t>взносов</w:t>
      </w:r>
      <w:r w:rsidRPr="00B059BB">
        <w:rPr>
          <w:rFonts w:ascii="Times New Roman" w:hAnsi="Times New Roman"/>
          <w:sz w:val="28"/>
          <w:szCs w:val="28"/>
        </w:rPr>
        <w:t>», в лице ______________________, действующего на основании Устава, с другой стороны, совместно именуемые «Стороны»,</w:t>
      </w:r>
    </w:p>
    <w:p w:rsidR="000E414D" w:rsidRDefault="000E414D" w:rsidP="000E414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9BB">
        <w:rPr>
          <w:rFonts w:ascii="Times New Roman" w:hAnsi="Times New Roman"/>
          <w:sz w:val="28"/>
          <w:szCs w:val="28"/>
        </w:rPr>
        <w:t xml:space="preserve">на основании положений статьей 169, 175, 176 </w:t>
      </w:r>
      <w:r w:rsidR="00EF46BA" w:rsidRPr="00B059BB">
        <w:rPr>
          <w:rFonts w:ascii="Times New Roman" w:hAnsi="Times New Roman"/>
          <w:sz w:val="28"/>
          <w:szCs w:val="28"/>
        </w:rPr>
        <w:t xml:space="preserve">Жилищного кодекса Российской Федерации (далее - </w:t>
      </w:r>
      <w:r w:rsidRPr="00B059BB">
        <w:rPr>
          <w:rFonts w:ascii="Times New Roman" w:hAnsi="Times New Roman"/>
          <w:sz w:val="28"/>
          <w:szCs w:val="28"/>
        </w:rPr>
        <w:t>ЖК РФ</w:t>
      </w:r>
      <w:r w:rsidR="00EF46BA" w:rsidRPr="00B059BB">
        <w:rPr>
          <w:rFonts w:ascii="Times New Roman" w:hAnsi="Times New Roman"/>
          <w:sz w:val="28"/>
          <w:szCs w:val="28"/>
        </w:rPr>
        <w:t>)</w:t>
      </w:r>
      <w:r w:rsidRPr="00B059BB">
        <w:rPr>
          <w:rFonts w:ascii="Times New Roman" w:hAnsi="Times New Roman"/>
          <w:sz w:val="28"/>
          <w:szCs w:val="28"/>
        </w:rPr>
        <w:t xml:space="preserve">, </w:t>
      </w:r>
      <w:r w:rsidR="00EF46BA" w:rsidRPr="00B059BB">
        <w:rPr>
          <w:rFonts w:ascii="Times New Roman" w:hAnsi="Times New Roman"/>
          <w:sz w:val="28"/>
          <w:szCs w:val="28"/>
        </w:rPr>
        <w:t>з</w:t>
      </w:r>
      <w:r w:rsidRPr="00B059BB">
        <w:rPr>
          <w:rFonts w:ascii="Times New Roman" w:hAnsi="Times New Roman"/>
          <w:sz w:val="28"/>
          <w:szCs w:val="28"/>
        </w:rPr>
        <w:t>акона Тверской области № 43-ЗО от 28.06.2013 года «Об организации проведения капитального ремонта общего имущества в многоквартирных домах на территории Тверской области», постановления Правительства Тверской области ___________________________________________, постановления</w:t>
      </w:r>
      <w:r w:rsidR="00EE1CDA">
        <w:rPr>
          <w:rFonts w:ascii="Times New Roman" w:hAnsi="Times New Roman"/>
          <w:sz w:val="28"/>
          <w:szCs w:val="28"/>
        </w:rPr>
        <w:t xml:space="preserve"> администрации города Твери от </w:t>
      </w:r>
      <w:r w:rsidR="00EF46BA" w:rsidRPr="00B059BB">
        <w:rPr>
          <w:rFonts w:ascii="Times New Roman" w:hAnsi="Times New Roman"/>
          <w:sz w:val="28"/>
          <w:szCs w:val="28"/>
        </w:rPr>
        <w:t>17</w:t>
      </w:r>
      <w:r w:rsidR="00EE1CDA">
        <w:rPr>
          <w:rFonts w:ascii="Times New Roman" w:hAnsi="Times New Roman"/>
          <w:sz w:val="28"/>
          <w:szCs w:val="28"/>
        </w:rPr>
        <w:t>.12.</w:t>
      </w:r>
      <w:r w:rsidRPr="00B059BB">
        <w:rPr>
          <w:rFonts w:ascii="Times New Roman" w:hAnsi="Times New Roman"/>
          <w:sz w:val="28"/>
          <w:szCs w:val="28"/>
        </w:rPr>
        <w:t>2014</w:t>
      </w:r>
      <w:r w:rsidR="00EF46BA" w:rsidRPr="00B059BB">
        <w:rPr>
          <w:rFonts w:ascii="Times New Roman" w:hAnsi="Times New Roman"/>
          <w:sz w:val="28"/>
          <w:szCs w:val="28"/>
        </w:rPr>
        <w:t xml:space="preserve"> </w:t>
      </w:r>
      <w:r w:rsidRPr="00B059BB">
        <w:rPr>
          <w:rFonts w:ascii="Times New Roman" w:hAnsi="Times New Roman"/>
          <w:sz w:val="28"/>
          <w:szCs w:val="28"/>
        </w:rPr>
        <w:t xml:space="preserve">№ </w:t>
      </w:r>
      <w:r w:rsidR="001015EE" w:rsidRPr="00B059BB">
        <w:rPr>
          <w:rFonts w:ascii="Times New Roman" w:hAnsi="Times New Roman"/>
          <w:sz w:val="28"/>
          <w:szCs w:val="28"/>
        </w:rPr>
        <w:t>1702</w:t>
      </w:r>
      <w:r w:rsidRPr="00B059BB">
        <w:rPr>
          <w:rFonts w:ascii="Times New Roman" w:hAnsi="Times New Roman"/>
          <w:sz w:val="28"/>
          <w:szCs w:val="28"/>
        </w:rPr>
        <w:t xml:space="preserve"> «Об утверждении порядка оплаты взносов на капитальный ремонт общего имущества в многоквартирных домах, расположенных</w:t>
      </w:r>
      <w:proofErr w:type="gramEnd"/>
      <w:r w:rsidRPr="00B059BB">
        <w:rPr>
          <w:rFonts w:ascii="Times New Roman" w:hAnsi="Times New Roman"/>
          <w:sz w:val="28"/>
          <w:szCs w:val="28"/>
        </w:rPr>
        <w:t xml:space="preserve"> на территории город</w:t>
      </w:r>
      <w:r w:rsidR="00EE1CDA">
        <w:rPr>
          <w:rFonts w:ascii="Times New Roman" w:hAnsi="Times New Roman"/>
          <w:sz w:val="28"/>
          <w:szCs w:val="28"/>
        </w:rPr>
        <w:t>а</w:t>
      </w:r>
      <w:r w:rsidRPr="00B059BB">
        <w:rPr>
          <w:rFonts w:ascii="Times New Roman" w:hAnsi="Times New Roman"/>
          <w:sz w:val="28"/>
          <w:szCs w:val="28"/>
        </w:rPr>
        <w:t xml:space="preserve"> Твер</w:t>
      </w:r>
      <w:r w:rsidR="00EE1CDA">
        <w:rPr>
          <w:rFonts w:ascii="Times New Roman" w:hAnsi="Times New Roman"/>
          <w:sz w:val="28"/>
          <w:szCs w:val="28"/>
        </w:rPr>
        <w:t>и</w:t>
      </w:r>
      <w:r w:rsidRPr="00B059BB">
        <w:rPr>
          <w:rFonts w:ascii="Times New Roman" w:hAnsi="Times New Roman"/>
          <w:sz w:val="28"/>
          <w:szCs w:val="28"/>
        </w:rPr>
        <w:t>, в части помещений, находящихся, муниципальной собственности» (далее - Порядок), заключили настоящий договор о нижеследующем:</w:t>
      </w:r>
    </w:p>
    <w:p w:rsidR="00EE1CDA" w:rsidRPr="00B059BB" w:rsidRDefault="00EE1CDA" w:rsidP="000E414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414D" w:rsidRPr="00B059BB" w:rsidRDefault="000E414D" w:rsidP="000E414D">
      <w:pPr>
        <w:spacing w:line="23" w:lineRule="atLeast"/>
        <w:ind w:left="142"/>
        <w:jc w:val="center"/>
        <w:rPr>
          <w:sz w:val="28"/>
          <w:szCs w:val="28"/>
        </w:rPr>
      </w:pPr>
      <w:r w:rsidRPr="00B059BB">
        <w:rPr>
          <w:sz w:val="28"/>
          <w:szCs w:val="28"/>
        </w:rPr>
        <w:t>1. Предмет договора</w:t>
      </w:r>
    </w:p>
    <w:p w:rsidR="000E414D" w:rsidRPr="00B059BB" w:rsidRDefault="000E414D" w:rsidP="000E414D">
      <w:pPr>
        <w:spacing w:line="23" w:lineRule="atLeast"/>
        <w:jc w:val="center"/>
        <w:rPr>
          <w:b/>
          <w:sz w:val="28"/>
          <w:szCs w:val="28"/>
        </w:rPr>
      </w:pP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rFonts w:eastAsia="Calibri"/>
          <w:sz w:val="28"/>
          <w:szCs w:val="28"/>
        </w:rPr>
      </w:pPr>
      <w:r w:rsidRPr="00B059BB">
        <w:rPr>
          <w:sz w:val="28"/>
          <w:szCs w:val="28"/>
        </w:rPr>
        <w:t xml:space="preserve">1.1. </w:t>
      </w:r>
      <w:proofErr w:type="gramStart"/>
      <w:r w:rsidRPr="00B059BB">
        <w:rPr>
          <w:sz w:val="28"/>
          <w:szCs w:val="28"/>
        </w:rPr>
        <w:t>П</w:t>
      </w:r>
      <w:r w:rsidRPr="00B059BB">
        <w:rPr>
          <w:rFonts w:eastAsia="Calibri"/>
          <w:sz w:val="28"/>
          <w:szCs w:val="28"/>
        </w:rPr>
        <w:t xml:space="preserve">о настоящему договору Департамент ежемесячно, в не позднее 25 числа, в объеме, установленном приложением  1 к договору (по форме соответствующей приложению 11 к Порядку), обязуется вносить на </w:t>
      </w:r>
      <w:r w:rsidRPr="00B059BB">
        <w:rPr>
          <w:sz w:val="28"/>
          <w:szCs w:val="28"/>
        </w:rPr>
        <w:t>специальный банковский счет в валюте Российской Федерации</w:t>
      </w:r>
      <w:r w:rsidRPr="00B059BB">
        <w:rPr>
          <w:rFonts w:eastAsia="Calibri"/>
          <w:sz w:val="28"/>
          <w:szCs w:val="28"/>
        </w:rPr>
        <w:t xml:space="preserve"> (далее – Счет) Получателя </w:t>
      </w:r>
      <w:r w:rsidR="00EF46BA" w:rsidRPr="00B059BB">
        <w:rPr>
          <w:rFonts w:eastAsia="Calibri"/>
          <w:sz w:val="28"/>
          <w:szCs w:val="28"/>
        </w:rPr>
        <w:t>взносов</w:t>
      </w:r>
      <w:r w:rsidRPr="00B059BB">
        <w:rPr>
          <w:rFonts w:eastAsia="Calibri"/>
          <w:sz w:val="28"/>
          <w:szCs w:val="28"/>
        </w:rPr>
        <w:t xml:space="preserve"> взносы на капитальный ремонт в части муниципальных жилых помещений</w:t>
      </w:r>
      <w:r w:rsidR="00EF46BA" w:rsidRPr="00B059BB">
        <w:rPr>
          <w:rFonts w:eastAsia="Calibri"/>
          <w:sz w:val="28"/>
          <w:szCs w:val="28"/>
        </w:rPr>
        <w:t>,</w:t>
      </w:r>
      <w:r w:rsidRPr="00B059BB">
        <w:rPr>
          <w:rFonts w:eastAsia="Calibri"/>
          <w:sz w:val="28"/>
          <w:szCs w:val="28"/>
        </w:rPr>
        <w:t xml:space="preserve"> находящихся в многоквартирных </w:t>
      </w:r>
      <w:r w:rsidR="00EF46BA" w:rsidRPr="00B059BB">
        <w:rPr>
          <w:rFonts w:eastAsia="Calibri"/>
          <w:sz w:val="28"/>
          <w:szCs w:val="28"/>
        </w:rPr>
        <w:t>(</w:t>
      </w:r>
      <w:r w:rsidRPr="00B059BB">
        <w:rPr>
          <w:rFonts w:eastAsia="Calibri"/>
          <w:sz w:val="28"/>
          <w:szCs w:val="28"/>
        </w:rPr>
        <w:t>жилых</w:t>
      </w:r>
      <w:r w:rsidR="00EF46BA" w:rsidRPr="00B059BB">
        <w:rPr>
          <w:rFonts w:eastAsia="Calibri"/>
          <w:sz w:val="28"/>
          <w:szCs w:val="28"/>
        </w:rPr>
        <w:t>)</w:t>
      </w:r>
      <w:r w:rsidRPr="00B059BB">
        <w:rPr>
          <w:rFonts w:eastAsia="Calibri"/>
          <w:sz w:val="28"/>
          <w:szCs w:val="28"/>
        </w:rPr>
        <w:t xml:space="preserve"> домах</w:t>
      </w:r>
      <w:r w:rsidR="00EF46BA" w:rsidRPr="00B059BB">
        <w:rPr>
          <w:rFonts w:eastAsia="Calibri"/>
          <w:sz w:val="28"/>
          <w:szCs w:val="28"/>
        </w:rPr>
        <w:t xml:space="preserve"> (далее - МКД)</w:t>
      </w:r>
      <w:r w:rsidRPr="00B059BB">
        <w:rPr>
          <w:rFonts w:eastAsia="Calibri"/>
          <w:sz w:val="28"/>
          <w:szCs w:val="28"/>
        </w:rPr>
        <w:t>, осуществляющих формирование фондов капитального ремонта на</w:t>
      </w:r>
      <w:proofErr w:type="gramEnd"/>
      <w:r w:rsidRPr="00B059BB">
        <w:rPr>
          <w:rFonts w:eastAsia="Calibri"/>
          <w:sz w:val="28"/>
          <w:szCs w:val="28"/>
        </w:rPr>
        <w:t xml:space="preserve"> </w:t>
      </w:r>
      <w:proofErr w:type="gramStart"/>
      <w:r w:rsidRPr="00B059BB">
        <w:rPr>
          <w:rFonts w:eastAsia="Calibri"/>
          <w:sz w:val="28"/>
          <w:szCs w:val="28"/>
        </w:rPr>
        <w:t>Счете</w:t>
      </w:r>
      <w:proofErr w:type="gramEnd"/>
      <w:r w:rsidRPr="00B059BB">
        <w:rPr>
          <w:rFonts w:eastAsia="Calibri"/>
          <w:sz w:val="28"/>
          <w:szCs w:val="28"/>
        </w:rPr>
        <w:t xml:space="preserve"> Получателя </w:t>
      </w:r>
      <w:r w:rsidR="00EF46BA" w:rsidRPr="00B059BB">
        <w:rPr>
          <w:rFonts w:eastAsia="Calibri"/>
          <w:sz w:val="28"/>
          <w:szCs w:val="28"/>
        </w:rPr>
        <w:t>взносов</w:t>
      </w:r>
      <w:r w:rsidRPr="00B059BB">
        <w:rPr>
          <w:rFonts w:eastAsia="Calibri"/>
          <w:sz w:val="28"/>
          <w:szCs w:val="28"/>
        </w:rPr>
        <w:t>.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both"/>
        <w:rPr>
          <w:rFonts w:eastAsia="Calibri"/>
          <w:sz w:val="28"/>
          <w:szCs w:val="28"/>
        </w:rPr>
      </w:pPr>
      <w:r w:rsidRPr="00B059BB">
        <w:rPr>
          <w:rFonts w:eastAsia="Calibri"/>
          <w:sz w:val="28"/>
          <w:szCs w:val="28"/>
        </w:rPr>
        <w:t xml:space="preserve">1.2. </w:t>
      </w:r>
      <w:r w:rsidRPr="00B059BB">
        <w:rPr>
          <w:sz w:val="28"/>
          <w:szCs w:val="28"/>
        </w:rPr>
        <w:t>Счет носит целевой характер и предназначен для проведения операций, указанных в п</w:t>
      </w:r>
      <w:r w:rsidR="00EF46BA" w:rsidRPr="00B059BB">
        <w:rPr>
          <w:sz w:val="28"/>
          <w:szCs w:val="28"/>
        </w:rPr>
        <w:t>ункте</w:t>
      </w:r>
      <w:r w:rsidRPr="00B059BB">
        <w:rPr>
          <w:sz w:val="28"/>
          <w:szCs w:val="28"/>
        </w:rPr>
        <w:t xml:space="preserve"> 2.2 настоящего договора.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jc w:val="both"/>
        <w:rPr>
          <w:rFonts w:eastAsia="Calibri"/>
          <w:sz w:val="28"/>
          <w:szCs w:val="28"/>
        </w:rPr>
      </w:pPr>
    </w:p>
    <w:p w:rsidR="000E414D" w:rsidRPr="00B059BB" w:rsidRDefault="000E414D" w:rsidP="000E414D">
      <w:pPr>
        <w:suppressAutoHyphens/>
        <w:ind w:firstLine="709"/>
        <w:jc w:val="center"/>
        <w:rPr>
          <w:sz w:val="28"/>
          <w:szCs w:val="28"/>
        </w:rPr>
      </w:pPr>
      <w:r w:rsidRPr="00B059BB">
        <w:rPr>
          <w:sz w:val="28"/>
          <w:szCs w:val="28"/>
        </w:rPr>
        <w:lastRenderedPageBreak/>
        <w:t>2. Порядок открытия и ведения Счета</w:t>
      </w:r>
    </w:p>
    <w:p w:rsidR="000E414D" w:rsidRPr="00B059BB" w:rsidRDefault="000E414D" w:rsidP="000E414D">
      <w:pPr>
        <w:suppressAutoHyphens/>
        <w:ind w:firstLine="709"/>
        <w:jc w:val="center"/>
        <w:rPr>
          <w:b/>
          <w:sz w:val="28"/>
          <w:szCs w:val="28"/>
        </w:rPr>
      </w:pPr>
    </w:p>
    <w:p w:rsidR="000E414D" w:rsidRPr="00B059BB" w:rsidRDefault="000E414D" w:rsidP="000E414D">
      <w:pPr>
        <w:suppressAutoHyphens/>
        <w:autoSpaceDE w:val="0"/>
        <w:ind w:right="-1"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2.1. </w:t>
      </w:r>
      <w:proofErr w:type="gramStart"/>
      <w:r w:rsidRPr="00B059BB">
        <w:rPr>
          <w:sz w:val="28"/>
          <w:szCs w:val="28"/>
        </w:rPr>
        <w:t>Счет</w:t>
      </w:r>
      <w:proofErr w:type="gramEnd"/>
      <w:r w:rsidRPr="00B059BB">
        <w:rPr>
          <w:sz w:val="28"/>
          <w:szCs w:val="28"/>
        </w:rPr>
        <w:t xml:space="preserve"> открытый Получателем </w:t>
      </w:r>
      <w:r w:rsidR="00EF46BA" w:rsidRPr="00B059BB">
        <w:rPr>
          <w:sz w:val="28"/>
          <w:szCs w:val="28"/>
        </w:rPr>
        <w:t>взносов</w:t>
      </w:r>
      <w:r w:rsidRPr="00B059BB">
        <w:rPr>
          <w:sz w:val="28"/>
          <w:szCs w:val="28"/>
        </w:rPr>
        <w:t xml:space="preserve"> оператором на основании протокола общего собрания собственников МКД №  ____от _____________ года в российской  кредитной организации ___________________.</w:t>
      </w:r>
    </w:p>
    <w:p w:rsidR="000E414D" w:rsidRPr="00B059BB" w:rsidRDefault="000E414D" w:rsidP="000E414D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2.2. По Счету могут совершаться операции, предусмотренные статьей 177 ЖК РФ.</w:t>
      </w:r>
    </w:p>
    <w:p w:rsidR="000E414D" w:rsidRPr="00B059BB" w:rsidRDefault="000E414D" w:rsidP="000E414D">
      <w:pPr>
        <w:suppressAutoHyphens/>
        <w:ind w:firstLine="709"/>
        <w:jc w:val="both"/>
        <w:rPr>
          <w:b/>
          <w:sz w:val="28"/>
          <w:szCs w:val="28"/>
        </w:rPr>
      </w:pPr>
    </w:p>
    <w:p w:rsidR="000E414D" w:rsidRPr="00B059BB" w:rsidRDefault="000E414D" w:rsidP="000E414D">
      <w:pPr>
        <w:suppressAutoHyphens/>
        <w:ind w:firstLine="709"/>
        <w:jc w:val="center"/>
        <w:rPr>
          <w:sz w:val="28"/>
          <w:szCs w:val="28"/>
        </w:rPr>
      </w:pPr>
      <w:r w:rsidRPr="00B059BB">
        <w:rPr>
          <w:sz w:val="28"/>
          <w:szCs w:val="28"/>
        </w:rPr>
        <w:t>3. Права и обязанности Сторон</w:t>
      </w:r>
    </w:p>
    <w:p w:rsidR="000E414D" w:rsidRPr="00B059BB" w:rsidRDefault="000E414D" w:rsidP="000E414D">
      <w:pPr>
        <w:suppressAutoHyphens/>
        <w:ind w:firstLine="709"/>
        <w:jc w:val="center"/>
        <w:rPr>
          <w:b/>
          <w:sz w:val="28"/>
          <w:szCs w:val="28"/>
        </w:rPr>
      </w:pPr>
    </w:p>
    <w:p w:rsidR="000E414D" w:rsidRPr="00B059BB" w:rsidRDefault="000E414D" w:rsidP="000E414D">
      <w:pPr>
        <w:suppressAutoHyphens/>
        <w:ind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3.1. Департамент  вправе:</w:t>
      </w:r>
    </w:p>
    <w:p w:rsidR="000E414D" w:rsidRPr="00B059BB" w:rsidRDefault="000E414D" w:rsidP="000E414D">
      <w:pPr>
        <w:suppressAutoHyphens/>
        <w:ind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3.1.1. Запрашивать информацию у Получателя </w:t>
      </w:r>
      <w:r w:rsidR="00EF46BA" w:rsidRPr="00B059BB">
        <w:rPr>
          <w:sz w:val="28"/>
          <w:szCs w:val="28"/>
        </w:rPr>
        <w:t>взносов</w:t>
      </w:r>
      <w:r w:rsidRPr="00B059BB">
        <w:rPr>
          <w:sz w:val="28"/>
          <w:szCs w:val="28"/>
        </w:rPr>
        <w:t xml:space="preserve"> о сумме зачисленных на Счет платежей Собственников всех помещений в МКД, об остатке средств на Счете, обо всех операциях по Счету.</w:t>
      </w:r>
    </w:p>
    <w:p w:rsidR="000E414D" w:rsidRPr="00B059BB" w:rsidRDefault="000E414D" w:rsidP="000E414D">
      <w:pPr>
        <w:suppressAutoHyphens/>
        <w:ind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3.2. Департамент обязан:</w:t>
      </w:r>
    </w:p>
    <w:p w:rsidR="000E414D" w:rsidRPr="00B059BB" w:rsidRDefault="000E414D" w:rsidP="000E414D">
      <w:pPr>
        <w:suppressAutoHyphens/>
        <w:ind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3.2.1. Уплачивать ежемесячные взносы на капитальный ремонт общего имущества в части муниципальных жилых помещений находящихся в МКД, в размере, установленном Правительством Тверской области, или</w:t>
      </w:r>
      <w:r w:rsidR="00EF46BA" w:rsidRPr="00B059BB">
        <w:rPr>
          <w:sz w:val="28"/>
          <w:szCs w:val="28"/>
        </w:rPr>
        <w:t xml:space="preserve"> в большем размере,</w:t>
      </w:r>
      <w:r w:rsidRPr="00B059BB">
        <w:rPr>
          <w:sz w:val="28"/>
          <w:szCs w:val="28"/>
        </w:rPr>
        <w:t xml:space="preserve"> если соответствующее решение принято общим собранием Собственников.</w:t>
      </w:r>
    </w:p>
    <w:p w:rsidR="000E414D" w:rsidRPr="00B059BB" w:rsidRDefault="000E414D" w:rsidP="000E414D">
      <w:pPr>
        <w:suppressAutoHyphens/>
        <w:ind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3.2.2. </w:t>
      </w:r>
      <w:proofErr w:type="gramStart"/>
      <w:r w:rsidRPr="00B059BB">
        <w:rPr>
          <w:sz w:val="28"/>
          <w:szCs w:val="28"/>
        </w:rPr>
        <w:t>Участвовать в принятии на общем собрании решения о проведении капитального ремонта общего имущества в срок, не позднее чем через три месяца с момента получения предложений от лица, осуществляющего управление МКД или оказание услуг и (или) выполнение работ по содержанию и ремонту общего имущества, о сроке начала капитального ремонта, необходимом перечне и объеме услуг и (или) работ, их стоимости, о порядке</w:t>
      </w:r>
      <w:proofErr w:type="gramEnd"/>
      <w:r w:rsidRPr="00B059BB">
        <w:rPr>
          <w:sz w:val="28"/>
          <w:szCs w:val="28"/>
        </w:rPr>
        <w:t xml:space="preserve"> </w:t>
      </w:r>
      <w:proofErr w:type="gramStart"/>
      <w:r w:rsidRPr="00B059BB">
        <w:rPr>
          <w:sz w:val="28"/>
          <w:szCs w:val="28"/>
        </w:rPr>
        <w:t xml:space="preserve">и источниках финансирования капитального ремонта общего имущества, лица которое от имени всех собственников помещений в </w:t>
      </w:r>
      <w:r w:rsidR="00EF46BA" w:rsidRPr="00B059BB">
        <w:rPr>
          <w:sz w:val="28"/>
          <w:szCs w:val="28"/>
        </w:rPr>
        <w:t>МКД</w:t>
      </w:r>
      <w:r w:rsidRPr="00B059BB">
        <w:rPr>
          <w:sz w:val="28"/>
          <w:szCs w:val="28"/>
        </w:rPr>
        <w:t xml:space="preserve"> уполномочено участвовать в приемке выполненных работ по капитальному ремонту, в том числе подписывать соответствующие акты и другие предложения, связанные с проведением такого капитального ремонта.</w:t>
      </w:r>
      <w:proofErr w:type="gramEnd"/>
    </w:p>
    <w:p w:rsidR="000E414D" w:rsidRPr="00B059BB" w:rsidRDefault="000E414D" w:rsidP="000E414D">
      <w:pPr>
        <w:suppressAutoHyphens/>
        <w:ind w:firstLine="709"/>
        <w:rPr>
          <w:sz w:val="28"/>
          <w:szCs w:val="28"/>
        </w:rPr>
      </w:pPr>
    </w:p>
    <w:p w:rsidR="000E414D" w:rsidRPr="00B059BB" w:rsidRDefault="000E414D" w:rsidP="00916145">
      <w:pPr>
        <w:suppressAutoHyphens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3.3. Получател</w:t>
      </w:r>
      <w:r w:rsidR="00916145">
        <w:rPr>
          <w:sz w:val="28"/>
          <w:szCs w:val="28"/>
        </w:rPr>
        <w:t>ь</w:t>
      </w:r>
      <w:r w:rsidRPr="00B059BB">
        <w:rPr>
          <w:sz w:val="28"/>
          <w:szCs w:val="28"/>
        </w:rPr>
        <w:t xml:space="preserve"> </w:t>
      </w:r>
      <w:r w:rsidR="00EF46BA" w:rsidRPr="00B059BB">
        <w:rPr>
          <w:sz w:val="28"/>
          <w:szCs w:val="28"/>
        </w:rPr>
        <w:t>взносов</w:t>
      </w:r>
      <w:r w:rsidRPr="00B059BB">
        <w:rPr>
          <w:sz w:val="28"/>
          <w:szCs w:val="28"/>
        </w:rPr>
        <w:t xml:space="preserve">  вправе:</w:t>
      </w:r>
    </w:p>
    <w:p w:rsidR="000E414D" w:rsidRPr="00B059BB" w:rsidRDefault="000E414D" w:rsidP="00916145">
      <w:pPr>
        <w:suppressAutoHyphens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3.3.1. Выбрать кредитную организацию в соответствии с п</w:t>
      </w:r>
      <w:r w:rsidR="004A605E" w:rsidRPr="00B059BB">
        <w:rPr>
          <w:sz w:val="28"/>
          <w:szCs w:val="28"/>
        </w:rPr>
        <w:t>унктом</w:t>
      </w:r>
      <w:r w:rsidRPr="00B059BB">
        <w:rPr>
          <w:sz w:val="28"/>
          <w:szCs w:val="28"/>
        </w:rPr>
        <w:t xml:space="preserve"> 5 ч</w:t>
      </w:r>
      <w:r w:rsidR="004A605E" w:rsidRPr="00B059BB">
        <w:rPr>
          <w:sz w:val="28"/>
          <w:szCs w:val="28"/>
        </w:rPr>
        <w:t>асти</w:t>
      </w:r>
      <w:r w:rsidRPr="00B059BB">
        <w:rPr>
          <w:sz w:val="28"/>
          <w:szCs w:val="28"/>
        </w:rPr>
        <w:t xml:space="preserve"> 4 ст</w:t>
      </w:r>
      <w:r w:rsidR="004A605E" w:rsidRPr="00B059BB">
        <w:rPr>
          <w:sz w:val="28"/>
          <w:szCs w:val="28"/>
        </w:rPr>
        <w:t>атьи</w:t>
      </w:r>
      <w:r w:rsidRPr="00B059BB">
        <w:rPr>
          <w:sz w:val="28"/>
          <w:szCs w:val="28"/>
        </w:rPr>
        <w:t xml:space="preserve"> 170 </w:t>
      </w:r>
      <w:r w:rsidR="004A605E" w:rsidRPr="00B059BB">
        <w:rPr>
          <w:sz w:val="28"/>
          <w:szCs w:val="28"/>
        </w:rPr>
        <w:t>ЖК РФ</w:t>
      </w:r>
      <w:r w:rsidRPr="00B059BB">
        <w:rPr>
          <w:sz w:val="28"/>
          <w:szCs w:val="28"/>
        </w:rPr>
        <w:t>.</w:t>
      </w:r>
    </w:p>
    <w:p w:rsidR="000E414D" w:rsidRPr="00B059BB" w:rsidRDefault="00EF46BA" w:rsidP="00916145">
      <w:pPr>
        <w:suppressAutoHyphens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3.4.  Получатель </w:t>
      </w:r>
      <w:r w:rsidR="000E414D" w:rsidRPr="00B059BB">
        <w:rPr>
          <w:sz w:val="28"/>
          <w:szCs w:val="28"/>
        </w:rPr>
        <w:t>в</w:t>
      </w:r>
      <w:r w:rsidRPr="00B059BB">
        <w:rPr>
          <w:sz w:val="28"/>
          <w:szCs w:val="28"/>
        </w:rPr>
        <w:t>зносов</w:t>
      </w:r>
      <w:r w:rsidR="000E414D" w:rsidRPr="00B059BB">
        <w:rPr>
          <w:sz w:val="28"/>
          <w:szCs w:val="28"/>
        </w:rPr>
        <w:t xml:space="preserve"> обязан:</w:t>
      </w:r>
    </w:p>
    <w:p w:rsidR="000E414D" w:rsidRPr="00B059BB" w:rsidRDefault="000E414D" w:rsidP="009161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3.4.1. Открыть на свое имя Счет в кредитной организации для формирования Собственниками фонда капитального ремонта общего имущества в МКД.</w:t>
      </w:r>
    </w:p>
    <w:p w:rsidR="000E414D" w:rsidRPr="00B059BB" w:rsidRDefault="000E414D" w:rsidP="009161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3.4.2. Предоставить в адрес Департамента:</w:t>
      </w:r>
    </w:p>
    <w:p w:rsidR="000E414D" w:rsidRPr="00B059BB" w:rsidRDefault="000E414D" w:rsidP="009161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 - заверенные в установленном порядке копии документов о государственной регистрации юридического лица и документов, подтверждающих полномочия по управлению </w:t>
      </w:r>
      <w:r w:rsidR="00EF46BA" w:rsidRPr="00B059BB">
        <w:rPr>
          <w:sz w:val="28"/>
          <w:szCs w:val="28"/>
        </w:rPr>
        <w:t>МКД</w:t>
      </w:r>
      <w:r w:rsidRPr="00B059BB">
        <w:rPr>
          <w:sz w:val="28"/>
          <w:szCs w:val="28"/>
        </w:rPr>
        <w:t>;</w:t>
      </w:r>
    </w:p>
    <w:p w:rsidR="000E414D" w:rsidRPr="00B059BB" w:rsidRDefault="000E414D" w:rsidP="009161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- оформленное протоколом решение общего собрания собственников помещений </w:t>
      </w:r>
      <w:r w:rsidR="00EF46BA" w:rsidRPr="00B059BB">
        <w:rPr>
          <w:sz w:val="28"/>
          <w:szCs w:val="28"/>
        </w:rPr>
        <w:t>МКД</w:t>
      </w:r>
      <w:r w:rsidRPr="00B059BB">
        <w:rPr>
          <w:sz w:val="28"/>
          <w:szCs w:val="28"/>
        </w:rPr>
        <w:t xml:space="preserve"> о способе формирования фонда капитального ремонта и размере взноса;</w:t>
      </w:r>
    </w:p>
    <w:p w:rsidR="000E414D" w:rsidRPr="00B059BB" w:rsidRDefault="000E414D" w:rsidP="009161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- документы, подтверждающие открытие спецсчета, предус</w:t>
      </w:r>
      <w:r w:rsidR="004A605E" w:rsidRPr="00B059BB">
        <w:rPr>
          <w:sz w:val="28"/>
          <w:szCs w:val="28"/>
        </w:rPr>
        <w:t>мотренные банковскими правилами;</w:t>
      </w:r>
    </w:p>
    <w:p w:rsidR="000E414D" w:rsidRPr="00B059BB" w:rsidRDefault="000E414D" w:rsidP="0091614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- Расчет по оплате взносов на капитальный ремонт по муниципальным жилым </w:t>
      </w:r>
      <w:r w:rsidRPr="00B059BB">
        <w:rPr>
          <w:sz w:val="28"/>
          <w:szCs w:val="28"/>
        </w:rPr>
        <w:lastRenderedPageBreak/>
        <w:t xml:space="preserve">помещениям в </w:t>
      </w:r>
      <w:r w:rsidR="00EF46BA" w:rsidRPr="00B059BB">
        <w:rPr>
          <w:sz w:val="28"/>
          <w:szCs w:val="28"/>
        </w:rPr>
        <w:t>МКД</w:t>
      </w:r>
      <w:r w:rsidRPr="00B059BB">
        <w:rPr>
          <w:sz w:val="28"/>
          <w:szCs w:val="28"/>
        </w:rPr>
        <w:t xml:space="preserve">, находящихся в управлении Получателя </w:t>
      </w:r>
      <w:r w:rsidR="00EF46BA" w:rsidRPr="00B059BB">
        <w:rPr>
          <w:sz w:val="28"/>
          <w:szCs w:val="28"/>
        </w:rPr>
        <w:t>взносов</w:t>
      </w:r>
      <w:r w:rsidRPr="00B059BB">
        <w:rPr>
          <w:sz w:val="28"/>
          <w:szCs w:val="28"/>
        </w:rPr>
        <w:t xml:space="preserve">, согласованный муниципальным казенным учреждением города Твери «Управление муниципальным жилищным фондом» в части подтверждения муниципальной собственности и площади жилого помещения приложению  1 к договору </w:t>
      </w:r>
      <w:r w:rsidRPr="00B059BB">
        <w:rPr>
          <w:rFonts w:eastAsia="Calibri"/>
          <w:sz w:val="28"/>
          <w:szCs w:val="28"/>
        </w:rPr>
        <w:t>(по форме, соответствующей приложению 11 к Порядку).</w:t>
      </w:r>
    </w:p>
    <w:p w:rsidR="000E414D" w:rsidRPr="00B059BB" w:rsidRDefault="000E414D" w:rsidP="000E414D">
      <w:pPr>
        <w:suppressAutoHyphens/>
        <w:ind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3.4.3. </w:t>
      </w:r>
      <w:proofErr w:type="gramStart"/>
      <w:r w:rsidRPr="00B059BB">
        <w:rPr>
          <w:sz w:val="28"/>
          <w:szCs w:val="28"/>
        </w:rPr>
        <w:t xml:space="preserve">Ежемесячно, не позднее 5 числа, направлять в Департамент расчет расходов по оплате взносов на капитальный ремонт, исходя из размера взноса установленного для каждого </w:t>
      </w:r>
      <w:r w:rsidR="00EF46BA" w:rsidRPr="00B059BB">
        <w:rPr>
          <w:sz w:val="28"/>
          <w:szCs w:val="28"/>
        </w:rPr>
        <w:t>МКД</w:t>
      </w:r>
      <w:r w:rsidRPr="00B059BB">
        <w:rPr>
          <w:sz w:val="28"/>
          <w:szCs w:val="28"/>
        </w:rPr>
        <w:t xml:space="preserve"> и общей площади муниципальных жилых помещений в таком доме с учетом количества календарных дней владения, согласно приложению 1 к договору </w:t>
      </w:r>
      <w:r w:rsidRPr="00B059BB">
        <w:rPr>
          <w:rFonts w:eastAsia="Calibri"/>
          <w:sz w:val="28"/>
          <w:szCs w:val="28"/>
        </w:rPr>
        <w:t>(по форме, соответствующей приложению 11 к Порядку)</w:t>
      </w:r>
      <w:r w:rsidRPr="00B059BB">
        <w:rPr>
          <w:sz w:val="28"/>
          <w:szCs w:val="28"/>
        </w:rPr>
        <w:t>, с приложением платежных документов.</w:t>
      </w:r>
      <w:proofErr w:type="gramEnd"/>
    </w:p>
    <w:p w:rsidR="000E414D" w:rsidRPr="00B059BB" w:rsidRDefault="000E414D" w:rsidP="000E414D">
      <w:pPr>
        <w:suppressAutoHyphens/>
        <w:ind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3.4.4. </w:t>
      </w:r>
      <w:proofErr w:type="gramStart"/>
      <w:r w:rsidRPr="00B059BB">
        <w:rPr>
          <w:sz w:val="28"/>
          <w:szCs w:val="28"/>
        </w:rPr>
        <w:t>Ежегодно в срок не позднее 1 февраля года, следующего за отчетным, представлять в Департамент  сведения о размере остатка средств на Счете, а также, ежемесячно в срок до 25-го числа месяца, следующего за расчетным периодом, представлять сведения о перечислении денежных средств, находящихся на Счете, в случаях, предусмотренных частью 2 статьи 174 ЖК РФ.</w:t>
      </w:r>
      <w:proofErr w:type="gramEnd"/>
    </w:p>
    <w:p w:rsidR="004A605E" w:rsidRPr="00B059BB" w:rsidRDefault="004A605E" w:rsidP="004A6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3.4.5. Осуществить возврат взноса в бюджет города в течение 7 рабочих дней с момента получения от Департамента претензии, устанавливающей факт:</w:t>
      </w:r>
    </w:p>
    <w:p w:rsidR="004A605E" w:rsidRPr="00B059BB" w:rsidRDefault="004A605E" w:rsidP="004A6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3.4.5.1. нецелевого использования взносов Получателем;</w:t>
      </w:r>
    </w:p>
    <w:p w:rsidR="004A605E" w:rsidRPr="00B059BB" w:rsidRDefault="004A605E" w:rsidP="004A6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3.4.5.2. ликвидации, банкротства Получателя взносов;</w:t>
      </w:r>
    </w:p>
    <w:p w:rsidR="004A605E" w:rsidRPr="00B059BB" w:rsidRDefault="004A605E" w:rsidP="004A6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3.4.5.3. предоставления недостоверной информации.</w:t>
      </w:r>
    </w:p>
    <w:p w:rsidR="004A605E" w:rsidRPr="00B059BB" w:rsidRDefault="004A605E" w:rsidP="004A6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9BB">
        <w:rPr>
          <w:rFonts w:ascii="Times New Roman" w:hAnsi="Times New Roman" w:cs="Times New Roman"/>
          <w:sz w:val="28"/>
          <w:szCs w:val="28"/>
        </w:rPr>
        <w:t>3.5. Иные права и обязанности Сторон определяются в соответствии с законодательством Российской Федерации.</w:t>
      </w:r>
    </w:p>
    <w:p w:rsidR="000E414D" w:rsidRPr="00B059BB" w:rsidRDefault="000E414D" w:rsidP="000E414D">
      <w:pPr>
        <w:autoSpaceDE w:val="0"/>
        <w:autoSpaceDN w:val="0"/>
        <w:adjustRightInd w:val="0"/>
        <w:spacing w:line="23" w:lineRule="atLeast"/>
        <w:ind w:firstLine="567"/>
        <w:jc w:val="center"/>
        <w:rPr>
          <w:rFonts w:eastAsia="Calibri"/>
          <w:b/>
          <w:sz w:val="28"/>
          <w:szCs w:val="28"/>
        </w:rPr>
      </w:pPr>
    </w:p>
    <w:p w:rsidR="000E414D" w:rsidRPr="00B059BB" w:rsidRDefault="000E414D" w:rsidP="000E414D">
      <w:pPr>
        <w:suppressAutoHyphens/>
        <w:ind w:firstLine="709"/>
        <w:jc w:val="center"/>
        <w:rPr>
          <w:sz w:val="28"/>
          <w:szCs w:val="28"/>
        </w:rPr>
      </w:pPr>
      <w:r w:rsidRPr="00B059BB">
        <w:rPr>
          <w:sz w:val="28"/>
          <w:szCs w:val="28"/>
        </w:rPr>
        <w:t>4. Порядок разрешения споров</w:t>
      </w:r>
    </w:p>
    <w:p w:rsidR="000E414D" w:rsidRPr="00B059BB" w:rsidRDefault="000E414D" w:rsidP="000E414D">
      <w:pPr>
        <w:suppressAutoHyphens/>
        <w:ind w:firstLine="709"/>
        <w:jc w:val="center"/>
        <w:rPr>
          <w:b/>
          <w:sz w:val="28"/>
          <w:szCs w:val="28"/>
        </w:rPr>
      </w:pPr>
    </w:p>
    <w:p w:rsidR="000E414D" w:rsidRPr="00B059BB" w:rsidRDefault="000E414D" w:rsidP="000E414D">
      <w:pPr>
        <w:suppressAutoHyphens/>
        <w:ind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>4.1. Спорные вопросы, возникающие в ходе исполнения настоящего договора, Стороны разрешают путем переговоров. В противном случае, спор может быть передан на рассмотрение в Арбитражный суд Тверской области, в соответствии с действующим законодательством Российской Федерации с обязательным соблюдением досудебного порядка.</w:t>
      </w:r>
    </w:p>
    <w:p w:rsidR="000E414D" w:rsidRPr="00B059BB" w:rsidRDefault="000E414D" w:rsidP="000E414D">
      <w:pPr>
        <w:suppressAutoHyphens/>
        <w:ind w:firstLine="709"/>
        <w:jc w:val="both"/>
        <w:rPr>
          <w:b/>
          <w:sz w:val="28"/>
          <w:szCs w:val="28"/>
        </w:rPr>
      </w:pPr>
    </w:p>
    <w:p w:rsidR="000E414D" w:rsidRPr="00B059BB" w:rsidRDefault="000E414D" w:rsidP="000E414D">
      <w:pPr>
        <w:suppressAutoHyphens/>
        <w:ind w:firstLine="709"/>
        <w:jc w:val="center"/>
        <w:rPr>
          <w:sz w:val="28"/>
          <w:szCs w:val="28"/>
        </w:rPr>
      </w:pPr>
      <w:r w:rsidRPr="00B059BB">
        <w:rPr>
          <w:sz w:val="28"/>
          <w:szCs w:val="28"/>
        </w:rPr>
        <w:t>5. Срок действия договора</w:t>
      </w:r>
    </w:p>
    <w:p w:rsidR="000E414D" w:rsidRPr="00B059BB" w:rsidRDefault="000E414D" w:rsidP="000E414D">
      <w:pPr>
        <w:suppressAutoHyphens/>
        <w:ind w:firstLine="709"/>
        <w:jc w:val="center"/>
        <w:rPr>
          <w:b/>
          <w:sz w:val="28"/>
          <w:szCs w:val="28"/>
        </w:rPr>
      </w:pPr>
    </w:p>
    <w:p w:rsidR="000E414D" w:rsidRPr="00B059BB" w:rsidRDefault="000E414D" w:rsidP="000E414D">
      <w:pPr>
        <w:suppressAutoHyphens/>
        <w:ind w:firstLine="709"/>
        <w:jc w:val="both"/>
        <w:rPr>
          <w:sz w:val="28"/>
          <w:szCs w:val="28"/>
        </w:rPr>
      </w:pPr>
      <w:r w:rsidRPr="00B059BB">
        <w:rPr>
          <w:sz w:val="28"/>
          <w:szCs w:val="28"/>
        </w:rPr>
        <w:t xml:space="preserve">5.1. Настоящий договор действует до окончания исполнения Сторонами своих обязательств, либо до его досрочного расторжения в соответствии с действующим законодательством Российской Федерации.  </w:t>
      </w:r>
    </w:p>
    <w:p w:rsidR="000E414D" w:rsidRPr="00B059BB" w:rsidRDefault="000E414D" w:rsidP="000E414D">
      <w:pPr>
        <w:suppressAutoHyphens/>
        <w:ind w:firstLine="709"/>
        <w:jc w:val="both"/>
        <w:rPr>
          <w:b/>
          <w:sz w:val="28"/>
          <w:szCs w:val="28"/>
        </w:rPr>
      </w:pPr>
    </w:p>
    <w:p w:rsidR="000E414D" w:rsidRPr="00B059BB" w:rsidRDefault="000E414D" w:rsidP="000E414D">
      <w:pPr>
        <w:suppressAutoHyphens/>
        <w:ind w:firstLine="709"/>
        <w:jc w:val="center"/>
        <w:rPr>
          <w:bCs/>
          <w:sz w:val="28"/>
          <w:szCs w:val="28"/>
        </w:rPr>
      </w:pPr>
      <w:r w:rsidRPr="00B059BB">
        <w:rPr>
          <w:sz w:val="28"/>
          <w:szCs w:val="28"/>
        </w:rPr>
        <w:t xml:space="preserve">6. </w:t>
      </w:r>
      <w:r w:rsidRPr="00B059BB">
        <w:rPr>
          <w:bCs/>
          <w:sz w:val="28"/>
          <w:szCs w:val="28"/>
        </w:rPr>
        <w:t xml:space="preserve">Порядок изменения и расторжение договора </w:t>
      </w:r>
    </w:p>
    <w:p w:rsidR="000E414D" w:rsidRPr="00B059BB" w:rsidRDefault="000E414D" w:rsidP="000E414D">
      <w:pPr>
        <w:keepNext/>
        <w:keepLines/>
        <w:spacing w:line="23" w:lineRule="atLeast"/>
        <w:jc w:val="center"/>
        <w:outlineLvl w:val="0"/>
        <w:rPr>
          <w:b/>
          <w:bCs/>
          <w:sz w:val="28"/>
          <w:szCs w:val="28"/>
        </w:rPr>
      </w:pP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>6.1. Настоящий Договор составлен в двух подлинных экземплярах на русском языке, по одному для каждой Стороны.</w:t>
      </w: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6.2. Изменение и расторжение договора возможно по соглашению сторон.  </w:t>
      </w:r>
    </w:p>
    <w:p w:rsidR="000E414D" w:rsidRPr="00B059BB" w:rsidRDefault="000E414D" w:rsidP="000E414D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r w:rsidRPr="00B059BB">
        <w:rPr>
          <w:bCs/>
          <w:sz w:val="28"/>
          <w:szCs w:val="28"/>
        </w:rPr>
        <w:t xml:space="preserve">6.3. По требованию одной из сторон </w:t>
      </w:r>
      <w:proofErr w:type="gramStart"/>
      <w:r w:rsidRPr="00B059BB">
        <w:rPr>
          <w:bCs/>
          <w:sz w:val="28"/>
          <w:szCs w:val="28"/>
        </w:rPr>
        <w:t>договор</w:t>
      </w:r>
      <w:proofErr w:type="gramEnd"/>
      <w:r w:rsidRPr="00B059BB">
        <w:rPr>
          <w:bCs/>
          <w:sz w:val="28"/>
          <w:szCs w:val="28"/>
        </w:rPr>
        <w:t xml:space="preserve"> может быть расторгнут по решению суда в установленных законодательством </w:t>
      </w:r>
      <w:r w:rsidR="00432C54" w:rsidRPr="00B059BB">
        <w:rPr>
          <w:sz w:val="28"/>
          <w:szCs w:val="28"/>
        </w:rPr>
        <w:t>Российской Федерации</w:t>
      </w:r>
      <w:r w:rsidRPr="00B059BB">
        <w:rPr>
          <w:bCs/>
          <w:sz w:val="28"/>
          <w:szCs w:val="28"/>
        </w:rPr>
        <w:t xml:space="preserve"> случаях. </w:t>
      </w:r>
    </w:p>
    <w:p w:rsidR="000E414D" w:rsidRPr="00B059BB" w:rsidRDefault="000E414D" w:rsidP="000E414D">
      <w:pPr>
        <w:suppressAutoHyphens/>
        <w:ind w:firstLine="709"/>
        <w:jc w:val="both"/>
        <w:rPr>
          <w:b/>
          <w:sz w:val="28"/>
          <w:szCs w:val="28"/>
        </w:rPr>
      </w:pPr>
    </w:p>
    <w:p w:rsidR="00432C54" w:rsidRPr="00B059BB" w:rsidRDefault="00432C54" w:rsidP="000E414D">
      <w:pPr>
        <w:suppressAutoHyphens/>
        <w:ind w:firstLine="709"/>
        <w:jc w:val="both"/>
        <w:rPr>
          <w:b/>
          <w:sz w:val="28"/>
          <w:szCs w:val="28"/>
        </w:rPr>
      </w:pPr>
    </w:p>
    <w:p w:rsidR="00432C54" w:rsidRPr="00B059BB" w:rsidRDefault="00432C54" w:rsidP="000E414D">
      <w:pPr>
        <w:suppressAutoHyphens/>
        <w:ind w:firstLine="709"/>
        <w:jc w:val="both"/>
        <w:rPr>
          <w:b/>
          <w:sz w:val="28"/>
          <w:szCs w:val="28"/>
        </w:rPr>
      </w:pPr>
    </w:p>
    <w:p w:rsidR="000E414D" w:rsidRPr="00B059BB" w:rsidRDefault="000E414D" w:rsidP="000E414D">
      <w:pPr>
        <w:suppressAutoHyphens/>
        <w:ind w:firstLine="709"/>
        <w:jc w:val="center"/>
        <w:rPr>
          <w:sz w:val="28"/>
          <w:szCs w:val="28"/>
        </w:rPr>
      </w:pPr>
      <w:r w:rsidRPr="00B059BB">
        <w:rPr>
          <w:sz w:val="28"/>
          <w:szCs w:val="28"/>
        </w:rPr>
        <w:t>7. Перечень документов, прилагаемых к договору</w:t>
      </w:r>
    </w:p>
    <w:p w:rsidR="000E414D" w:rsidRPr="00B059BB" w:rsidRDefault="000E414D" w:rsidP="000E414D">
      <w:pPr>
        <w:suppressAutoHyphens/>
        <w:ind w:firstLine="709"/>
        <w:jc w:val="center"/>
        <w:rPr>
          <w:b/>
          <w:sz w:val="28"/>
          <w:szCs w:val="28"/>
        </w:rPr>
      </w:pPr>
    </w:p>
    <w:p w:rsidR="000E414D" w:rsidRPr="00916145" w:rsidRDefault="000E414D" w:rsidP="00916145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  <w:r w:rsidRPr="00916145">
        <w:rPr>
          <w:bCs/>
          <w:sz w:val="28"/>
          <w:szCs w:val="28"/>
        </w:rPr>
        <w:t xml:space="preserve">7.1. Расчет </w:t>
      </w:r>
      <w:r w:rsidR="00916145" w:rsidRPr="00916145">
        <w:rPr>
          <w:bCs/>
          <w:sz w:val="28"/>
          <w:szCs w:val="28"/>
        </w:rPr>
        <w:t>по оплате взносов на капитальный ремонт по муниципальным жилым помещениям в многоквартирном доме владельцам специальных счетов</w:t>
      </w:r>
      <w:r w:rsidRPr="00916145">
        <w:rPr>
          <w:bCs/>
          <w:sz w:val="28"/>
          <w:szCs w:val="28"/>
        </w:rPr>
        <w:t>.</w:t>
      </w:r>
    </w:p>
    <w:p w:rsidR="000E414D" w:rsidRPr="00916145" w:rsidRDefault="000E414D" w:rsidP="00916145">
      <w:pPr>
        <w:numPr>
          <w:ilvl w:val="1"/>
          <w:numId w:val="0"/>
        </w:numPr>
        <w:spacing w:line="23" w:lineRule="atLeast"/>
        <w:ind w:firstLine="567"/>
        <w:jc w:val="both"/>
        <w:outlineLvl w:val="1"/>
        <w:rPr>
          <w:bCs/>
          <w:sz w:val="28"/>
          <w:szCs w:val="28"/>
        </w:rPr>
      </w:pPr>
    </w:p>
    <w:p w:rsidR="000E414D" w:rsidRPr="00B059BB" w:rsidRDefault="000E414D" w:rsidP="000E414D">
      <w:pPr>
        <w:suppressAutoHyphens/>
        <w:jc w:val="center"/>
        <w:rPr>
          <w:sz w:val="28"/>
          <w:szCs w:val="28"/>
        </w:rPr>
      </w:pPr>
      <w:r w:rsidRPr="00B059BB">
        <w:rPr>
          <w:sz w:val="28"/>
          <w:szCs w:val="28"/>
        </w:rPr>
        <w:t>8.  Юридические адреса и реквизиты Сторон</w:t>
      </w:r>
    </w:p>
    <w:p w:rsidR="000E414D" w:rsidRPr="00F773E3" w:rsidRDefault="000E414D" w:rsidP="000E414D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400"/>
      </w:tblGrid>
      <w:tr w:rsidR="000E414D" w:rsidRPr="006F5FB7" w:rsidTr="000E414D">
        <w:tc>
          <w:tcPr>
            <w:tcW w:w="4968" w:type="dxa"/>
          </w:tcPr>
          <w:p w:rsidR="000E414D" w:rsidRPr="006F5FB7" w:rsidRDefault="000E414D" w:rsidP="006A2A42">
            <w:pPr>
              <w:jc w:val="both"/>
              <w:rPr>
                <w:b/>
                <w:sz w:val="28"/>
                <w:szCs w:val="28"/>
              </w:rPr>
            </w:pPr>
            <w:r w:rsidRPr="006F5FB7">
              <w:rPr>
                <w:b/>
                <w:sz w:val="28"/>
                <w:szCs w:val="28"/>
              </w:rPr>
              <w:t>Департамент:</w:t>
            </w:r>
          </w:p>
          <w:p w:rsidR="000E414D" w:rsidRPr="006F5FB7" w:rsidRDefault="000E414D" w:rsidP="006A2A42">
            <w:pPr>
              <w:jc w:val="both"/>
              <w:rPr>
                <w:sz w:val="28"/>
                <w:szCs w:val="28"/>
              </w:rPr>
            </w:pPr>
            <w:r w:rsidRPr="006F5FB7">
              <w:rPr>
                <w:sz w:val="28"/>
                <w:szCs w:val="28"/>
              </w:rPr>
              <w:t xml:space="preserve">Департамент жилищно-коммунального хозяйства и жилищной политики администрации города Твери </w:t>
            </w:r>
          </w:p>
        </w:tc>
        <w:tc>
          <w:tcPr>
            <w:tcW w:w="5400" w:type="dxa"/>
          </w:tcPr>
          <w:p w:rsidR="000E414D" w:rsidRPr="006F5FB7" w:rsidRDefault="000E414D" w:rsidP="006A2A42">
            <w:pPr>
              <w:jc w:val="both"/>
              <w:rPr>
                <w:b/>
                <w:sz w:val="28"/>
                <w:szCs w:val="28"/>
              </w:rPr>
            </w:pPr>
            <w:r w:rsidRPr="006F5FB7">
              <w:rPr>
                <w:b/>
                <w:sz w:val="28"/>
                <w:szCs w:val="28"/>
              </w:rPr>
              <w:t xml:space="preserve">Получатель </w:t>
            </w:r>
            <w:r w:rsidR="00EF46BA">
              <w:rPr>
                <w:b/>
                <w:sz w:val="28"/>
                <w:szCs w:val="28"/>
              </w:rPr>
              <w:t>взносов</w:t>
            </w:r>
            <w:r w:rsidRPr="006F5FB7">
              <w:rPr>
                <w:b/>
                <w:sz w:val="28"/>
                <w:szCs w:val="28"/>
              </w:rPr>
              <w:t>:</w:t>
            </w:r>
          </w:p>
          <w:p w:rsidR="000E414D" w:rsidRPr="006F5FB7" w:rsidRDefault="000E414D" w:rsidP="006A2A42">
            <w:pPr>
              <w:jc w:val="both"/>
              <w:rPr>
                <w:sz w:val="28"/>
                <w:szCs w:val="28"/>
              </w:rPr>
            </w:pPr>
            <w:r w:rsidRPr="006F5FB7">
              <w:rPr>
                <w:sz w:val="28"/>
                <w:szCs w:val="28"/>
              </w:rPr>
              <w:t>__________________________________</w:t>
            </w:r>
          </w:p>
        </w:tc>
      </w:tr>
      <w:tr w:rsidR="000E414D" w:rsidRPr="006F5FB7" w:rsidTr="000E414D">
        <w:trPr>
          <w:trHeight w:val="47"/>
        </w:trPr>
        <w:tc>
          <w:tcPr>
            <w:tcW w:w="4968" w:type="dxa"/>
          </w:tcPr>
          <w:p w:rsidR="000E414D" w:rsidRPr="006F5FB7" w:rsidRDefault="000E414D" w:rsidP="006A2A42">
            <w:pPr>
              <w:jc w:val="both"/>
              <w:rPr>
                <w:sz w:val="28"/>
                <w:szCs w:val="28"/>
              </w:rPr>
            </w:pPr>
          </w:p>
          <w:p w:rsidR="000E414D" w:rsidRPr="006F5FB7" w:rsidRDefault="000E414D" w:rsidP="006A2A42">
            <w:pPr>
              <w:jc w:val="both"/>
              <w:rPr>
                <w:sz w:val="28"/>
                <w:szCs w:val="28"/>
              </w:rPr>
            </w:pPr>
          </w:p>
          <w:p w:rsidR="000E414D" w:rsidRPr="006F5FB7" w:rsidRDefault="000E414D" w:rsidP="006A2A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0E414D" w:rsidRPr="006F5FB7" w:rsidRDefault="000E414D" w:rsidP="006A2A42">
            <w:pPr>
              <w:rPr>
                <w:sz w:val="28"/>
                <w:szCs w:val="28"/>
              </w:rPr>
            </w:pPr>
            <w:r w:rsidRPr="006F5FB7">
              <w:rPr>
                <w:spacing w:val="-2"/>
                <w:sz w:val="28"/>
                <w:szCs w:val="28"/>
              </w:rPr>
              <w:t xml:space="preserve">Местонахождение: </w:t>
            </w:r>
            <w:r w:rsidRPr="006F5FB7">
              <w:rPr>
                <w:sz w:val="28"/>
                <w:szCs w:val="28"/>
              </w:rPr>
              <w:t>___________________</w:t>
            </w:r>
          </w:p>
          <w:p w:rsidR="000E414D" w:rsidRPr="006F5FB7" w:rsidRDefault="000E414D" w:rsidP="006A2A42">
            <w:pPr>
              <w:rPr>
                <w:sz w:val="28"/>
                <w:szCs w:val="28"/>
              </w:rPr>
            </w:pPr>
            <w:r w:rsidRPr="006F5FB7">
              <w:rPr>
                <w:spacing w:val="-1"/>
                <w:sz w:val="28"/>
                <w:szCs w:val="28"/>
              </w:rPr>
              <w:t xml:space="preserve">ИНН/КПП </w:t>
            </w:r>
            <w:r w:rsidRPr="006F5FB7">
              <w:rPr>
                <w:rFonts w:eastAsia="Calibri"/>
                <w:sz w:val="28"/>
                <w:szCs w:val="28"/>
                <w:lang w:eastAsia="en-US"/>
              </w:rPr>
              <w:t>______________________</w:t>
            </w:r>
          </w:p>
          <w:p w:rsidR="000E414D" w:rsidRPr="006F5FB7" w:rsidRDefault="000E414D" w:rsidP="006A2A42">
            <w:pPr>
              <w:rPr>
                <w:sz w:val="28"/>
                <w:szCs w:val="28"/>
              </w:rPr>
            </w:pPr>
            <w:proofErr w:type="gramStart"/>
            <w:r w:rsidRPr="006F5FB7">
              <w:rPr>
                <w:bCs/>
                <w:sz w:val="28"/>
                <w:szCs w:val="28"/>
              </w:rPr>
              <w:t>р</w:t>
            </w:r>
            <w:proofErr w:type="gramEnd"/>
            <w:r w:rsidRPr="006F5FB7">
              <w:rPr>
                <w:bCs/>
                <w:sz w:val="28"/>
                <w:szCs w:val="28"/>
              </w:rPr>
              <w:t xml:space="preserve">/с </w:t>
            </w:r>
            <w:r w:rsidRPr="006F5FB7">
              <w:rPr>
                <w:sz w:val="28"/>
                <w:szCs w:val="28"/>
              </w:rPr>
              <w:t>__________________________</w:t>
            </w:r>
          </w:p>
          <w:p w:rsidR="000E414D" w:rsidRPr="006F5FB7" w:rsidRDefault="000E414D" w:rsidP="006A2A42">
            <w:pPr>
              <w:rPr>
                <w:sz w:val="28"/>
                <w:szCs w:val="28"/>
              </w:rPr>
            </w:pPr>
            <w:r w:rsidRPr="006F5FB7">
              <w:rPr>
                <w:bCs/>
                <w:sz w:val="28"/>
                <w:szCs w:val="28"/>
              </w:rPr>
              <w:t>к/</w:t>
            </w:r>
            <w:proofErr w:type="spellStart"/>
            <w:r w:rsidRPr="006F5FB7">
              <w:rPr>
                <w:bCs/>
                <w:sz w:val="28"/>
                <w:szCs w:val="28"/>
              </w:rPr>
              <w:t>сч</w:t>
            </w:r>
            <w:proofErr w:type="spellEnd"/>
            <w:r w:rsidRPr="006F5FB7">
              <w:rPr>
                <w:bCs/>
                <w:sz w:val="28"/>
                <w:szCs w:val="28"/>
              </w:rPr>
              <w:t xml:space="preserve"> </w:t>
            </w:r>
            <w:r w:rsidRPr="006F5FB7">
              <w:rPr>
                <w:sz w:val="28"/>
                <w:szCs w:val="28"/>
              </w:rPr>
              <w:t>______________</w:t>
            </w:r>
          </w:p>
          <w:p w:rsidR="000E414D" w:rsidRPr="006F5FB7" w:rsidRDefault="000E414D" w:rsidP="006A2A42">
            <w:pPr>
              <w:rPr>
                <w:sz w:val="28"/>
                <w:szCs w:val="28"/>
              </w:rPr>
            </w:pPr>
            <w:r w:rsidRPr="006F5FB7">
              <w:rPr>
                <w:bCs/>
                <w:sz w:val="28"/>
                <w:szCs w:val="28"/>
              </w:rPr>
              <w:t xml:space="preserve">БИК </w:t>
            </w:r>
            <w:r w:rsidRPr="006F5FB7">
              <w:rPr>
                <w:sz w:val="28"/>
                <w:szCs w:val="28"/>
              </w:rPr>
              <w:t>__________________</w:t>
            </w:r>
          </w:p>
          <w:p w:rsidR="000E414D" w:rsidRPr="006F5FB7" w:rsidRDefault="000E414D" w:rsidP="006A2A4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E414D" w:rsidRPr="006F5FB7" w:rsidRDefault="000E414D" w:rsidP="006A2A42">
            <w:pPr>
              <w:rPr>
                <w:sz w:val="28"/>
                <w:szCs w:val="28"/>
              </w:rPr>
            </w:pPr>
          </w:p>
        </w:tc>
      </w:tr>
    </w:tbl>
    <w:p w:rsidR="000E414D" w:rsidRPr="00950650" w:rsidRDefault="000E414D" w:rsidP="000E414D">
      <w:pPr>
        <w:jc w:val="right"/>
        <w:rPr>
          <w:rFonts w:ascii="Verdana" w:eastAsia="Calibri" w:hAnsi="Verdana"/>
          <w:i/>
          <w:sz w:val="21"/>
          <w:szCs w:val="21"/>
        </w:rPr>
      </w:pPr>
    </w:p>
    <w:p w:rsidR="00040DAC" w:rsidRDefault="00040DAC" w:rsidP="000E414D">
      <w:pPr>
        <w:pStyle w:val="ConsPlusNonformat"/>
        <w:jc w:val="both"/>
      </w:pPr>
    </w:p>
    <w:sectPr w:rsidR="00040DAC" w:rsidSect="000E41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01A4"/>
    <w:multiLevelType w:val="hybridMultilevel"/>
    <w:tmpl w:val="4778490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DB"/>
    <w:rsid w:val="00010991"/>
    <w:rsid w:val="00040DAC"/>
    <w:rsid w:val="000656E9"/>
    <w:rsid w:val="000B4F8A"/>
    <w:rsid w:val="000E19C8"/>
    <w:rsid w:val="000E414D"/>
    <w:rsid w:val="001015EE"/>
    <w:rsid w:val="0010392E"/>
    <w:rsid w:val="00151ED9"/>
    <w:rsid w:val="001936E6"/>
    <w:rsid w:val="001A52F5"/>
    <w:rsid w:val="001C4F29"/>
    <w:rsid w:val="001E7C21"/>
    <w:rsid w:val="001F496B"/>
    <w:rsid w:val="002005E3"/>
    <w:rsid w:val="00220C35"/>
    <w:rsid w:val="00276B3C"/>
    <w:rsid w:val="00302B0D"/>
    <w:rsid w:val="00305873"/>
    <w:rsid w:val="003424DC"/>
    <w:rsid w:val="003539D3"/>
    <w:rsid w:val="00362304"/>
    <w:rsid w:val="00371FFB"/>
    <w:rsid w:val="003A6A46"/>
    <w:rsid w:val="003B2A93"/>
    <w:rsid w:val="003D5B21"/>
    <w:rsid w:val="003E4F23"/>
    <w:rsid w:val="00403515"/>
    <w:rsid w:val="00432C54"/>
    <w:rsid w:val="004A605E"/>
    <w:rsid w:val="004B413D"/>
    <w:rsid w:val="004C6E1E"/>
    <w:rsid w:val="00504CEA"/>
    <w:rsid w:val="0052733C"/>
    <w:rsid w:val="005E373C"/>
    <w:rsid w:val="005E46E0"/>
    <w:rsid w:val="005E6190"/>
    <w:rsid w:val="00612145"/>
    <w:rsid w:val="0061550F"/>
    <w:rsid w:val="006400CC"/>
    <w:rsid w:val="006B56C9"/>
    <w:rsid w:val="0070741F"/>
    <w:rsid w:val="00722109"/>
    <w:rsid w:val="00722EA3"/>
    <w:rsid w:val="00737063"/>
    <w:rsid w:val="00790671"/>
    <w:rsid w:val="007D207E"/>
    <w:rsid w:val="00842C06"/>
    <w:rsid w:val="00853347"/>
    <w:rsid w:val="008C1259"/>
    <w:rsid w:val="008E7857"/>
    <w:rsid w:val="008F32E4"/>
    <w:rsid w:val="00906A39"/>
    <w:rsid w:val="00916145"/>
    <w:rsid w:val="009650B9"/>
    <w:rsid w:val="00993973"/>
    <w:rsid w:val="009B08B8"/>
    <w:rsid w:val="009C1FA1"/>
    <w:rsid w:val="009C21EF"/>
    <w:rsid w:val="009C31DF"/>
    <w:rsid w:val="00A1059A"/>
    <w:rsid w:val="00A228D7"/>
    <w:rsid w:val="00A85FDF"/>
    <w:rsid w:val="00A92D35"/>
    <w:rsid w:val="00A96846"/>
    <w:rsid w:val="00AA5B4C"/>
    <w:rsid w:val="00AD795A"/>
    <w:rsid w:val="00AE304A"/>
    <w:rsid w:val="00B059BB"/>
    <w:rsid w:val="00B15DEF"/>
    <w:rsid w:val="00B65421"/>
    <w:rsid w:val="00B70BCE"/>
    <w:rsid w:val="00B840F2"/>
    <w:rsid w:val="00C13FAA"/>
    <w:rsid w:val="00C268B6"/>
    <w:rsid w:val="00C43F61"/>
    <w:rsid w:val="00C57832"/>
    <w:rsid w:val="00C6686A"/>
    <w:rsid w:val="00C668E7"/>
    <w:rsid w:val="00CE2088"/>
    <w:rsid w:val="00D04818"/>
    <w:rsid w:val="00D04DC3"/>
    <w:rsid w:val="00D134B3"/>
    <w:rsid w:val="00D167BF"/>
    <w:rsid w:val="00D91D7E"/>
    <w:rsid w:val="00DA684A"/>
    <w:rsid w:val="00E10D91"/>
    <w:rsid w:val="00E1684C"/>
    <w:rsid w:val="00E84BDE"/>
    <w:rsid w:val="00EA6BB3"/>
    <w:rsid w:val="00ED147D"/>
    <w:rsid w:val="00EE1CDA"/>
    <w:rsid w:val="00EF46BA"/>
    <w:rsid w:val="00F50BAD"/>
    <w:rsid w:val="00F70E58"/>
    <w:rsid w:val="00F83734"/>
    <w:rsid w:val="00F837B8"/>
    <w:rsid w:val="00F913CD"/>
    <w:rsid w:val="00F91F63"/>
    <w:rsid w:val="00FB55FB"/>
    <w:rsid w:val="00FC3ADB"/>
    <w:rsid w:val="00FF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0D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0E414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E414D"/>
    <w:pPr>
      <w:ind w:left="720"/>
      <w:contextualSpacing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21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0D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0E414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E414D"/>
    <w:pPr>
      <w:ind w:left="720"/>
      <w:contextualSpacing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3421</Words>
  <Characters>19502</Characters>
  <Application>Microsoft Office Word</Application>
  <DocSecurity>4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kum_tarasov</dc:creator>
  <cp:lastModifiedBy>Екатерина И. Ким</cp:lastModifiedBy>
  <cp:revision>2</cp:revision>
  <cp:lastPrinted>2016-06-17T08:34:00Z</cp:lastPrinted>
  <dcterms:created xsi:type="dcterms:W3CDTF">2016-07-18T13:20:00Z</dcterms:created>
  <dcterms:modified xsi:type="dcterms:W3CDTF">2016-07-18T13:20:00Z</dcterms:modified>
</cp:coreProperties>
</file>